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consultBlue"/>
        <w:tblW w:w="14884" w:type="dxa"/>
        <w:tblInd w:w="-582" w:type="dxa"/>
        <w:tblLayout w:type="fixed"/>
        <w:tblLook w:val="04A0" w:firstRow="1" w:lastRow="0" w:firstColumn="1" w:lastColumn="0" w:noHBand="0" w:noVBand="1"/>
      </w:tblPr>
      <w:tblGrid>
        <w:gridCol w:w="709"/>
        <w:gridCol w:w="8080"/>
        <w:gridCol w:w="6095"/>
      </w:tblGrid>
      <w:tr w:rsidR="00635438" w:rsidRPr="00422F87" w14:paraId="186B666A" w14:textId="77777777" w:rsidTr="00BF6762">
        <w:trPr>
          <w:cnfStyle w:val="100000000000" w:firstRow="1" w:lastRow="0" w:firstColumn="0" w:lastColumn="0" w:oddVBand="0" w:evenVBand="0" w:oddHBand="0" w:evenHBand="0" w:firstRowFirstColumn="0" w:firstRowLastColumn="0" w:lastRowFirstColumn="0" w:lastRowLastColumn="0"/>
        </w:trPr>
        <w:tc>
          <w:tcPr>
            <w:tcW w:w="14884" w:type="dxa"/>
            <w:gridSpan w:val="3"/>
          </w:tcPr>
          <w:p w14:paraId="258FCAFF" w14:textId="06E9A023" w:rsidR="00635438" w:rsidRPr="00635438" w:rsidRDefault="00635438" w:rsidP="00635438">
            <w:pPr>
              <w:rPr>
                <w:sz w:val="24"/>
                <w:szCs w:val="24"/>
              </w:rPr>
            </w:pPr>
            <w:bookmarkStart w:id="0" w:name="_GoBack"/>
            <w:bookmarkEnd w:id="0"/>
            <w:r>
              <w:rPr>
                <w:sz w:val="24"/>
                <w:szCs w:val="24"/>
              </w:rPr>
              <w:t>SAMANFATNING AV INNSPEL TIL KOMMUNEPLANEN SIN AREALDEL FOR VAKSDAL KOMMUNE</w:t>
            </w:r>
          </w:p>
        </w:tc>
      </w:tr>
      <w:tr w:rsidR="00635438" w:rsidRPr="00635438" w14:paraId="75913B65" w14:textId="3B93A26B" w:rsidTr="00635438">
        <w:tc>
          <w:tcPr>
            <w:tcW w:w="709" w:type="dxa"/>
            <w:shd w:val="clear" w:color="auto" w:fill="00ABBD" w:themeFill="accent1"/>
          </w:tcPr>
          <w:p w14:paraId="0C7C9CA2" w14:textId="6DE44E1A" w:rsidR="004E5564" w:rsidRPr="00635438" w:rsidRDefault="004E5564" w:rsidP="00F8006E">
            <w:pPr>
              <w:rPr>
                <w:b/>
                <w:color w:val="FFFFFF" w:themeColor="background1"/>
              </w:rPr>
            </w:pPr>
            <w:r w:rsidRPr="00635438">
              <w:rPr>
                <w:b/>
                <w:color w:val="FFFFFF" w:themeColor="background1"/>
              </w:rPr>
              <w:t>NR</w:t>
            </w:r>
          </w:p>
        </w:tc>
        <w:tc>
          <w:tcPr>
            <w:tcW w:w="8080" w:type="dxa"/>
            <w:tcBorders>
              <w:bottom w:val="single" w:sz="12" w:space="0" w:color="FFFFFF" w:themeColor="background1"/>
            </w:tcBorders>
            <w:shd w:val="clear" w:color="auto" w:fill="00ABBD" w:themeFill="accent1"/>
          </w:tcPr>
          <w:p w14:paraId="2391B504" w14:textId="77777777" w:rsidR="004E5564" w:rsidRPr="00635438" w:rsidRDefault="004E5564" w:rsidP="00F8006E">
            <w:pPr>
              <w:rPr>
                <w:b/>
                <w:color w:val="FFFFFF" w:themeColor="background1"/>
              </w:rPr>
            </w:pPr>
            <w:r w:rsidRPr="00635438">
              <w:rPr>
                <w:b/>
                <w:color w:val="FFFFFF" w:themeColor="background1"/>
              </w:rPr>
              <w:t>Oppsummering av Innspel/ merknad</w:t>
            </w:r>
          </w:p>
        </w:tc>
        <w:tc>
          <w:tcPr>
            <w:tcW w:w="6095" w:type="dxa"/>
            <w:tcBorders>
              <w:bottom w:val="single" w:sz="12" w:space="0" w:color="FFFFFF" w:themeColor="background1"/>
            </w:tcBorders>
            <w:shd w:val="clear" w:color="auto" w:fill="00ABBD" w:themeFill="accent1"/>
          </w:tcPr>
          <w:p w14:paraId="27DA1CD7" w14:textId="665D87AE" w:rsidR="004E5564" w:rsidRPr="00635438" w:rsidRDefault="004E5564" w:rsidP="00F8006E">
            <w:pPr>
              <w:rPr>
                <w:b/>
                <w:color w:val="FFFFFF" w:themeColor="background1"/>
              </w:rPr>
            </w:pPr>
            <w:r w:rsidRPr="00635438">
              <w:rPr>
                <w:b/>
                <w:color w:val="FFFFFF" w:themeColor="background1"/>
              </w:rPr>
              <w:t>Forslag til endringar</w:t>
            </w:r>
          </w:p>
        </w:tc>
      </w:tr>
      <w:tr w:rsidR="004E5564" w:rsidRPr="00422F87" w14:paraId="682846BA" w14:textId="5EDC44A3" w:rsidTr="004E5564">
        <w:tc>
          <w:tcPr>
            <w:tcW w:w="709" w:type="dxa"/>
            <w:shd w:val="clear" w:color="auto" w:fill="00ABBD" w:themeFill="accent1"/>
          </w:tcPr>
          <w:p w14:paraId="5FA082FB" w14:textId="77777777" w:rsidR="004E5564" w:rsidRPr="00422F87" w:rsidRDefault="004E5564" w:rsidP="00C82A98">
            <w:pPr>
              <w:pStyle w:val="Listeavsnitt"/>
              <w:ind w:left="0"/>
              <w:rPr>
                <w:b/>
                <w:color w:val="FFFFFF" w:themeColor="background1"/>
              </w:rPr>
            </w:pPr>
            <w:r w:rsidRPr="00422F87">
              <w:rPr>
                <w:b/>
                <w:color w:val="FFFFFF" w:themeColor="background1"/>
              </w:rPr>
              <w:t>1</w:t>
            </w:r>
          </w:p>
        </w:tc>
        <w:tc>
          <w:tcPr>
            <w:tcW w:w="8080" w:type="dxa"/>
            <w:tcBorders>
              <w:bottom w:val="single" w:sz="4" w:space="0" w:color="auto"/>
              <w:right w:val="single" w:sz="4" w:space="0" w:color="auto"/>
            </w:tcBorders>
          </w:tcPr>
          <w:p w14:paraId="2BCDC99A" w14:textId="77777777" w:rsidR="004E5564" w:rsidRPr="00422F87" w:rsidRDefault="004E5564" w:rsidP="005A7C30">
            <w:pPr>
              <w:rPr>
                <w:u w:val="single"/>
              </w:rPr>
            </w:pPr>
            <w:r w:rsidRPr="00422F87">
              <w:rPr>
                <w:u w:val="single"/>
              </w:rPr>
              <w:t>Fylkesmannen i Vestland, 12.02.19 – samordna uttale</w:t>
            </w:r>
          </w:p>
          <w:p w14:paraId="10BBDA70" w14:textId="0CEBB85F" w:rsidR="004E5564" w:rsidRPr="00422F87" w:rsidRDefault="004E5564" w:rsidP="005A7C30">
            <w:r w:rsidRPr="00422F87">
              <w:t>Dialogmøte med Vaksdal kommune, Statens vegvesen, Bane Nor , NVE og Fylkesmannen (FM) vart halde 15.01.19. Uttalen er ei oppsummering av dette møtet.</w:t>
            </w:r>
          </w:p>
          <w:p w14:paraId="4A0CDED7" w14:textId="6ACDBF23" w:rsidR="004E5564" w:rsidRPr="00422F87" w:rsidRDefault="004E5564" w:rsidP="005A7C30"/>
          <w:p w14:paraId="722A842B" w14:textId="6DE8D831" w:rsidR="004E5564" w:rsidRPr="00422F87" w:rsidRDefault="004E5564" w:rsidP="005A7C30">
            <w:r w:rsidRPr="00422F87">
              <w:rPr>
                <w:i/>
              </w:rPr>
              <w:t>Fylkesmannen si uttale – aktuelle motsegnpunkt</w:t>
            </w:r>
            <w:r w:rsidRPr="00422F87">
              <w:t>:</w:t>
            </w:r>
          </w:p>
          <w:p w14:paraId="11B7A4BA" w14:textId="2357D1D5" w:rsidR="004E5564" w:rsidRPr="00422F87" w:rsidRDefault="004E5564" w:rsidP="004D7390">
            <w:pPr>
              <w:pStyle w:val="Listeavsnitt"/>
              <w:numPr>
                <w:ilvl w:val="0"/>
                <w:numId w:val="3"/>
              </w:numPr>
            </w:pPr>
            <w:r w:rsidRPr="00422F87">
              <w:t>Nøgd med:</w:t>
            </w:r>
          </w:p>
          <w:p w14:paraId="4D372339" w14:textId="53A247B3" w:rsidR="004E5564" w:rsidRPr="00422F87" w:rsidRDefault="004E5564" w:rsidP="004D7390">
            <w:pPr>
              <w:pStyle w:val="Listeavsnitt"/>
              <w:numPr>
                <w:ilvl w:val="1"/>
                <w:numId w:val="3"/>
              </w:numPr>
            </w:pPr>
            <w:r w:rsidRPr="00422F87">
              <w:t>at det ikkje vert sett av nye større område for bustad utanfor eksisterande senterstruktur då det allereie er stor kapasitet (350 tomtar) i gjeldande planar.</w:t>
            </w:r>
          </w:p>
          <w:p w14:paraId="574F2FA0" w14:textId="77777777" w:rsidR="004E5564" w:rsidRPr="00422F87" w:rsidRDefault="004E5564" w:rsidP="004D7390">
            <w:pPr>
              <w:pStyle w:val="Listeavsnitt"/>
              <w:numPr>
                <w:ilvl w:val="1"/>
                <w:numId w:val="3"/>
              </w:numPr>
            </w:pPr>
            <w:r w:rsidRPr="00422F87">
              <w:t>at potensielt tap av dyrka mark er redusert i høve til gjeldande plan.</w:t>
            </w:r>
          </w:p>
          <w:p w14:paraId="13E2F8E0" w14:textId="77777777" w:rsidR="004E5564" w:rsidRPr="00422F87" w:rsidRDefault="004E5564" w:rsidP="004D7390">
            <w:pPr>
              <w:pStyle w:val="Listeavsnitt"/>
              <w:numPr>
                <w:ilvl w:val="0"/>
                <w:numId w:val="3"/>
              </w:numPr>
            </w:pPr>
            <w:r w:rsidRPr="00422F87">
              <w:t>Rår til endring for følgjande område:</w:t>
            </w:r>
          </w:p>
          <w:p w14:paraId="0572647F" w14:textId="50B6254A" w:rsidR="004E5564" w:rsidRPr="00422F87" w:rsidRDefault="004E5564" w:rsidP="004D7390">
            <w:pPr>
              <w:pStyle w:val="Listeavsnitt"/>
              <w:numPr>
                <w:ilvl w:val="1"/>
                <w:numId w:val="3"/>
              </w:numPr>
            </w:pPr>
            <w:r w:rsidRPr="00422F87">
              <w:t xml:space="preserve">S-01. Utfyllingsareal Stanghelle vest og aust: Arealføremålet er ikkje tilstrekkeleg konsekvensutgreidd til å teken inn i KPA. Konklusjon i møtet: Kommunen tar ut desse arealføremåla  </w:t>
            </w:r>
          </w:p>
          <w:p w14:paraId="10861BAE" w14:textId="77777777" w:rsidR="004E5564" w:rsidRPr="00422F87" w:rsidRDefault="004E5564" w:rsidP="004D7390">
            <w:pPr>
              <w:pStyle w:val="Listeavsnitt"/>
              <w:numPr>
                <w:ilvl w:val="1"/>
                <w:numId w:val="3"/>
              </w:numPr>
            </w:pPr>
            <w:r w:rsidRPr="00422F87">
              <w:t>V-08. Stanghelle sentrum: Bustadområdet på Tettaneset bør avgrensast etter vedteken reguleringsplan. Konklusjon i møtet: Kommunen avgrensar arealføremål for bustad.</w:t>
            </w:r>
          </w:p>
          <w:p w14:paraId="03E096E4" w14:textId="77777777" w:rsidR="004E5564" w:rsidRPr="00422F87" w:rsidRDefault="004E5564" w:rsidP="004D7390">
            <w:pPr>
              <w:pStyle w:val="Listeavsnitt"/>
              <w:numPr>
                <w:ilvl w:val="1"/>
                <w:numId w:val="3"/>
              </w:numPr>
            </w:pPr>
            <w:r w:rsidRPr="00422F87">
              <w:t xml:space="preserve">ST-07. Naustområde i konflikt med viktig naturtype, marin blautblom. Konklusjon i møtet: </w:t>
            </w:r>
            <w:r w:rsidRPr="00422F87">
              <w:rPr>
                <w:b/>
              </w:rPr>
              <w:t>Motsegn.</w:t>
            </w:r>
            <w:r w:rsidRPr="00422F87">
              <w:t xml:space="preserve"> Fylkesmannen rår til å søke alternative lokaliseringar utanfor den konkrete naturtypen. </w:t>
            </w:r>
          </w:p>
          <w:p w14:paraId="5A09508A" w14:textId="6C8A784A" w:rsidR="004E5564" w:rsidRPr="00422F87" w:rsidRDefault="004E5564" w:rsidP="004D7390">
            <w:pPr>
              <w:pStyle w:val="Listeavsnitt"/>
              <w:numPr>
                <w:ilvl w:val="1"/>
                <w:numId w:val="3"/>
              </w:numPr>
            </w:pPr>
            <w:r w:rsidRPr="00422F87">
              <w:t>E-01. Brakestad. Planen legg opp til bygging av 5 fritidsbustader i planperioden. Dette vil utløyse krav om reguleringsplan. Konklusjon i møtet: Det var einigheit om at ein kunne ha ei kvote på 4 bustader  i LNF – spreidd utan plankrav.</w:t>
            </w:r>
          </w:p>
          <w:p w14:paraId="3263A250" w14:textId="6B3F814D" w:rsidR="004E5564" w:rsidRPr="00422F87" w:rsidRDefault="004E5564" w:rsidP="004D7390">
            <w:pPr>
              <w:pStyle w:val="Listeavsnitt"/>
              <w:numPr>
                <w:ilvl w:val="1"/>
                <w:numId w:val="3"/>
              </w:numPr>
            </w:pPr>
            <w:r w:rsidRPr="00422F87">
              <w:t xml:space="preserve">B-F2. Berge Fritidsbustad. Utbygging over 600 m.o.h kan få negative landskapsverknader. Konklusjon i møtet: B-02 kan aksepterast, då ein gjennom detaljplanlegging vil ha strenge føringar for landskapstilpassing, søke å unngå uheldig fjernverknad, skåne eksponerte landskapselement frå utbygging og hindre nedbygging av etablerte korridorar for friluftsliv. Fylkesmannen rår til at desse intensjonane vert tatt inn som eige føresegn til område B-02. </w:t>
            </w:r>
          </w:p>
          <w:p w14:paraId="3356AB48" w14:textId="77777777" w:rsidR="004E5564" w:rsidRPr="00422F87" w:rsidRDefault="004E5564" w:rsidP="004D7390">
            <w:pPr>
              <w:pStyle w:val="Listeavsnitt"/>
              <w:numPr>
                <w:ilvl w:val="1"/>
                <w:numId w:val="3"/>
              </w:numPr>
            </w:pPr>
            <w:r w:rsidRPr="00422F87">
              <w:t xml:space="preserve">B-03. Skiløype Brekke- Hamlagrø. Ikkje tilstrekkeleg konsekvensutgreidd for å kunne etablerast utan detaljreguleringsplan. Konklusjon i møtet: Føresegnene bør endrast slik at det kjem klårt fram at KP syner korridor (endeleg plassering er ikkje fastsett), at det er krav om skånsom opparbeiding, breidde m.v (jf KU) og fritak frå plankrav </w:t>
            </w:r>
            <w:r w:rsidRPr="00422F87">
              <w:lastRenderedPageBreak/>
              <w:t xml:space="preserve">bør endrast til at kommunen må vurdere reguleringsplikta etter pbl § 12-1 i seinare søknadsprosess.  </w:t>
            </w:r>
          </w:p>
          <w:p w14:paraId="1EF5C94B" w14:textId="515B4483" w:rsidR="004E5564" w:rsidRPr="00422F87" w:rsidRDefault="004E5564" w:rsidP="004D7390">
            <w:pPr>
              <w:pStyle w:val="Listeavsnitt"/>
              <w:numPr>
                <w:ilvl w:val="0"/>
                <w:numId w:val="3"/>
              </w:numPr>
            </w:pPr>
            <w:r w:rsidRPr="00422F87">
              <w:t>Strandsonevern: Finn at planen er uklar på kor grensa for forbodet i pbl § 1-8 andre ledd skal gjelde og kor ny funksjonell strandsone erstattar denne. KP må syne konkret strandsonevurdering for dei områda funksjonell strandsone skal gjelde. Byggegrense mot sjø må komme tydeleg fram av plankart og føresegner. Føresegn §§ 1.4.2 b, c og d krev fastsett byggegrense, utover samsvar med arealføremål. Konklusjon i møtet: Kommunen vil tydeleggjere byggegrense til sjø i plandokumenta for dei områda der funksjonell strandsone skal gjelde som byggegrense.</w:t>
            </w:r>
          </w:p>
          <w:p w14:paraId="5637F772" w14:textId="3BE56592" w:rsidR="004E5564" w:rsidRPr="00422F87" w:rsidRDefault="004E5564" w:rsidP="004D7390">
            <w:pPr>
              <w:pStyle w:val="Listeavsnitt"/>
              <w:numPr>
                <w:ilvl w:val="0"/>
                <w:numId w:val="3"/>
              </w:numPr>
              <w:rPr>
                <w:rFonts w:cs="Calibri"/>
              </w:rPr>
            </w:pPr>
            <w:r w:rsidRPr="00422F87">
              <w:t>Fjordsystemet: Det er krav om meir utfyllande vurderingar av den biologiske verdien i fjordsystema for å oppfylle lovmessige krav. Kjende negative påverknadsfaktorar og truslar mot anadrome fiskestammar må opplysast meir konkret. Fjordsystemet har i lenger tid synt ei nedadgåande trend på miljøtilstand pga klimaendringar og utslepp, særleg gjeld dette oksygennivå. Djupvatnet inst i Sørfjorden oppfyller ikkje krav i vassforskrifta. Dersom det er utslepp som er årsaka må utsleppa reduserast.  Viktig at ein ikkje tek inn igjen akvakultur-</w:t>
            </w:r>
            <w:r w:rsidRPr="00422F87">
              <w:rPr>
                <w:rFonts w:cs="Calibri"/>
              </w:rPr>
              <w:t>lokaliteten som no er tatt ut av KP. Konklusjon: Kommunen vil sikre tilstrekkeleg kunnskapsnivå i planen.</w:t>
            </w:r>
          </w:p>
          <w:p w14:paraId="3C1CA8E8" w14:textId="77777777" w:rsidR="004E5564" w:rsidRPr="00422F87" w:rsidRDefault="004E5564" w:rsidP="004D7390">
            <w:pPr>
              <w:pStyle w:val="Default"/>
              <w:numPr>
                <w:ilvl w:val="0"/>
                <w:numId w:val="3"/>
              </w:numPr>
              <w:rPr>
                <w:rFonts w:ascii="Calibri" w:hAnsi="Calibri" w:cs="Calibri"/>
                <w:sz w:val="20"/>
                <w:lang w:val="nn-NO"/>
              </w:rPr>
            </w:pPr>
            <w:r w:rsidRPr="00422F87">
              <w:rPr>
                <w:rFonts w:ascii="Calibri" w:hAnsi="Calibri" w:cs="Calibri"/>
                <w:sz w:val="20"/>
                <w:lang w:val="nn-NO"/>
              </w:rPr>
              <w:t xml:space="preserve">LNF og LNF- spreidd: </w:t>
            </w:r>
          </w:p>
          <w:p w14:paraId="3288939D" w14:textId="77777777"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szCs w:val="20"/>
                <w:lang w:val="nn-NO"/>
              </w:rPr>
              <w:t>FM tolkar planføresegn § 5.1.4 slik at den gjeld for eksisterande bustader i LNF-område som ikkje er knytt til landbruksdrift. Dette bør kome klarare fram. Dette gjeld og §5.1.5.</w:t>
            </w:r>
          </w:p>
          <w:p w14:paraId="3C93C4E1" w14:textId="76C2C5DD"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szCs w:val="20"/>
                <w:lang w:val="nn-NO"/>
              </w:rPr>
              <w:t xml:space="preserve">Løyve til tiltak etter pbl. § 20-5 og 20-6 vil vere i strid med LNF-føremålet og må teken ut. </w:t>
            </w:r>
          </w:p>
          <w:p w14:paraId="0BF4B339" w14:textId="77777777"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szCs w:val="20"/>
                <w:lang w:val="nn-NO"/>
              </w:rPr>
              <w:t xml:space="preserve">Løyve til tiltak etter pbl. § 20-4 må innskrenkast, slik at ikkje pbl. § 20-4 bokstav a og e går utover LNF-føremålet. </w:t>
            </w:r>
          </w:p>
          <w:p w14:paraId="458C501F" w14:textId="5730F17C"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szCs w:val="20"/>
                <w:lang w:val="nn-NO"/>
              </w:rPr>
              <w:t xml:space="preserve">Tilleggsareal etter pbl. § 20-1 bokstav m er i strid med LNF-føremålet og må teken ut. Vi rår til å ta ned samla bruksareal på 400 m², og finn det elles påfallande at ein i reint LNF-område kan bygge dobbelt så stort som i område for LNF-spreidd, der bustader er tillate. </w:t>
            </w:r>
          </w:p>
          <w:p w14:paraId="32EA9ADE" w14:textId="77777777"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lang w:val="nn-NO"/>
              </w:rPr>
              <w:t xml:space="preserve">Dersom det er trong for tilleggsareal for einskilde bustader, fritidsbustader eller anna spreidd næring, må ein nytte arealføremålet LNF-spreidd, jf. pbl. § 11-7 nr. 5 bokstav b. </w:t>
            </w:r>
          </w:p>
          <w:p w14:paraId="6D43F5D0" w14:textId="77777777"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lang w:val="nn-NO"/>
              </w:rPr>
              <w:t xml:space="preserve">Rår til å endre føresegn § 5.1.5 bokstav e om fritidsbustad, då fritidsbustad ikkje må forvekslast som stølhus. </w:t>
            </w:r>
          </w:p>
          <w:p w14:paraId="633A0B1F" w14:textId="77777777"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lang w:val="nn-NO"/>
              </w:rPr>
              <w:t xml:space="preserve">Det må gå klart fram av planføresegnene for både LNF og LNF-spreidd (§§ 5.1, 5.2 og 5.3) at nye tiltak ikkje kan etablerast i område med </w:t>
            </w:r>
            <w:r w:rsidRPr="00422F87">
              <w:rPr>
                <w:rFonts w:ascii="Calibri" w:hAnsi="Calibri" w:cs="Calibri"/>
                <w:i/>
                <w:iCs/>
                <w:sz w:val="20"/>
                <w:lang w:val="nn-NO"/>
              </w:rPr>
              <w:t>dyrka mark</w:t>
            </w:r>
            <w:r w:rsidRPr="00422F87">
              <w:rPr>
                <w:rFonts w:ascii="Calibri" w:hAnsi="Calibri" w:cs="Calibri"/>
                <w:sz w:val="20"/>
                <w:lang w:val="nn-NO"/>
              </w:rPr>
              <w:t xml:space="preserve">, </w:t>
            </w:r>
            <w:r w:rsidRPr="00422F87">
              <w:rPr>
                <w:rFonts w:ascii="Calibri" w:hAnsi="Calibri" w:cs="Calibri"/>
                <w:i/>
                <w:iCs/>
                <w:sz w:val="20"/>
                <w:lang w:val="nn-NO"/>
              </w:rPr>
              <w:t xml:space="preserve">strandsoneverdiar </w:t>
            </w:r>
            <w:r w:rsidRPr="00422F87">
              <w:rPr>
                <w:rFonts w:ascii="Calibri" w:hAnsi="Calibri" w:cs="Calibri"/>
                <w:sz w:val="20"/>
                <w:lang w:val="nn-NO"/>
              </w:rPr>
              <w:t xml:space="preserve">eller i </w:t>
            </w:r>
            <w:r w:rsidRPr="00422F87">
              <w:rPr>
                <w:rFonts w:ascii="Calibri" w:hAnsi="Calibri" w:cs="Calibri"/>
                <w:i/>
                <w:iCs/>
                <w:sz w:val="20"/>
                <w:lang w:val="nn-NO"/>
              </w:rPr>
              <w:t>fareområde</w:t>
            </w:r>
            <w:r w:rsidRPr="00422F87">
              <w:rPr>
                <w:rFonts w:ascii="Calibri" w:hAnsi="Calibri" w:cs="Calibri"/>
                <w:sz w:val="20"/>
                <w:lang w:val="nn-NO"/>
              </w:rPr>
              <w:t>.</w:t>
            </w:r>
          </w:p>
          <w:p w14:paraId="44C98718" w14:textId="77777777"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lang w:val="nn-NO"/>
              </w:rPr>
              <w:t xml:space="preserve">Føresegn § 5.2.6 om landskapstilpassing bør også gjelde generelt for LNF inkludert underkategoriar. </w:t>
            </w:r>
          </w:p>
          <w:p w14:paraId="02506D9A" w14:textId="77777777" w:rsidR="004E5564" w:rsidRPr="00422F87" w:rsidRDefault="004E5564" w:rsidP="004D7390">
            <w:pPr>
              <w:pStyle w:val="Default"/>
              <w:numPr>
                <w:ilvl w:val="0"/>
                <w:numId w:val="4"/>
              </w:numPr>
              <w:rPr>
                <w:rFonts w:ascii="Calibri" w:hAnsi="Calibri" w:cs="Calibri"/>
                <w:sz w:val="20"/>
                <w:szCs w:val="20"/>
                <w:lang w:val="nn-NO"/>
              </w:rPr>
            </w:pPr>
            <w:r w:rsidRPr="00422F87">
              <w:rPr>
                <w:rFonts w:ascii="Calibri" w:hAnsi="Calibri" w:cs="Calibri"/>
                <w:sz w:val="20"/>
                <w:lang w:val="nn-NO"/>
              </w:rPr>
              <w:lastRenderedPageBreak/>
              <w:t>Eit nytt «sekundær-husvære» i LNF-spreidd vert avgrensa av kvote. KSA rår til at § 5.2.4 vert endra frå «sekundær- husvære» til utleigeeining»</w:t>
            </w:r>
          </w:p>
          <w:p w14:paraId="6289642A" w14:textId="77777777" w:rsidR="004E5564" w:rsidRPr="00422F87" w:rsidRDefault="004E5564" w:rsidP="005F7E89">
            <w:pPr>
              <w:pStyle w:val="Default"/>
              <w:ind w:left="360"/>
              <w:rPr>
                <w:rFonts w:ascii="Calibri" w:hAnsi="Calibri" w:cs="Calibri"/>
                <w:sz w:val="20"/>
                <w:lang w:val="nn-NO"/>
              </w:rPr>
            </w:pPr>
            <w:r w:rsidRPr="00422F87">
              <w:rPr>
                <w:rFonts w:ascii="Calibri" w:hAnsi="Calibri" w:cs="Calibri"/>
                <w:sz w:val="20"/>
                <w:lang w:val="nn-NO"/>
              </w:rPr>
              <w:t>Konklusjon i møtet: Kommunen vil gjennomgå føresegnene på nytt</w:t>
            </w:r>
          </w:p>
          <w:p w14:paraId="4BD49A71" w14:textId="52524DCC" w:rsidR="004E5564" w:rsidRPr="00422F87" w:rsidRDefault="004E5564" w:rsidP="004D7390">
            <w:pPr>
              <w:pStyle w:val="Default"/>
              <w:numPr>
                <w:ilvl w:val="0"/>
                <w:numId w:val="3"/>
              </w:numPr>
              <w:rPr>
                <w:rFonts w:ascii="Calibri" w:hAnsi="Calibri" w:cs="Calibri"/>
                <w:sz w:val="20"/>
                <w:szCs w:val="20"/>
                <w:lang w:val="nn-NO"/>
              </w:rPr>
            </w:pPr>
            <w:r w:rsidRPr="00422F87">
              <w:rPr>
                <w:rFonts w:ascii="Calibri" w:hAnsi="Calibri" w:cs="Calibri"/>
                <w:sz w:val="20"/>
                <w:szCs w:val="20"/>
                <w:lang w:val="nn-NO"/>
              </w:rPr>
              <w:t>ROS-analyse: Saknar risikovurdering av støveksplosjon ved Vaksdal mølle. Ved fare bør ein innarbeide omsynssoner. FM stiller seg og bak brevet frå NVE om potensiell skredfare. Konklusjon i møtet: ROS- analysa vil bli oppdatert og evt endringar i planen vil utførast ved avdekt fare.</w:t>
            </w:r>
          </w:p>
          <w:p w14:paraId="0044A28C" w14:textId="7FB1E7BB" w:rsidR="004E5564" w:rsidRPr="00422F87" w:rsidRDefault="004E5564" w:rsidP="004D7390">
            <w:pPr>
              <w:pStyle w:val="Default"/>
              <w:numPr>
                <w:ilvl w:val="0"/>
                <w:numId w:val="3"/>
              </w:numPr>
              <w:rPr>
                <w:rFonts w:ascii="Calibri" w:hAnsi="Calibri" w:cs="Calibri"/>
                <w:sz w:val="20"/>
                <w:szCs w:val="20"/>
                <w:lang w:val="nn-NO"/>
              </w:rPr>
            </w:pPr>
            <w:r w:rsidRPr="00422F87">
              <w:rPr>
                <w:rFonts w:ascii="Calibri" w:hAnsi="Calibri" w:cs="Calibri"/>
                <w:sz w:val="20"/>
                <w:szCs w:val="20"/>
                <w:lang w:val="nn-NO"/>
              </w:rPr>
              <w:t>Støy: Det bør bereknast støysoner kring viktige støykjelder som veg og Dale fabrikker og leggjast inn føresegner i tråd med T 1442. Konklusjon i møtet: Føresegner vil leggjast inn i KP. Støykart frå Statens vegvesen vil nyttast. Støy frå Dale fabrikker vil løysast gjennom detaljreguleringsplan</w:t>
            </w:r>
          </w:p>
          <w:p w14:paraId="26157228" w14:textId="77777777" w:rsidR="004E5564" w:rsidRPr="00422F87" w:rsidRDefault="004E5564" w:rsidP="004D7390">
            <w:pPr>
              <w:pStyle w:val="Default"/>
              <w:numPr>
                <w:ilvl w:val="0"/>
                <w:numId w:val="3"/>
              </w:numPr>
              <w:rPr>
                <w:rFonts w:ascii="Calibri" w:hAnsi="Calibri" w:cs="Calibri"/>
                <w:sz w:val="20"/>
                <w:szCs w:val="20"/>
                <w:lang w:val="nn-NO"/>
              </w:rPr>
            </w:pPr>
            <w:r w:rsidRPr="00422F87">
              <w:rPr>
                <w:rFonts w:ascii="Calibri" w:hAnsi="Calibri" w:cs="Calibri"/>
                <w:sz w:val="20"/>
                <w:szCs w:val="20"/>
                <w:lang w:val="nn-NO"/>
              </w:rPr>
              <w:t>Klima: FM meiner ein bør trekke fram klima som relevant planomsyn og få ein tydelegare klimaprofil. At ein søker å styre ønskt befolkningsvekst til dei mest sentrale delane av kommunen, vil vere positivt.</w:t>
            </w:r>
          </w:p>
          <w:p w14:paraId="17E024AD" w14:textId="77777777" w:rsidR="004E5564" w:rsidRPr="00422F87" w:rsidRDefault="004E5564" w:rsidP="004D7390">
            <w:pPr>
              <w:pStyle w:val="Default"/>
              <w:numPr>
                <w:ilvl w:val="0"/>
                <w:numId w:val="3"/>
              </w:numPr>
              <w:rPr>
                <w:rFonts w:ascii="Calibri" w:hAnsi="Calibri" w:cs="Calibri"/>
                <w:sz w:val="20"/>
                <w:szCs w:val="20"/>
                <w:lang w:val="nn-NO"/>
              </w:rPr>
            </w:pPr>
            <w:r w:rsidRPr="00422F87">
              <w:rPr>
                <w:rFonts w:ascii="Calibri" w:hAnsi="Calibri" w:cs="Calibri"/>
                <w:sz w:val="20"/>
                <w:szCs w:val="20"/>
                <w:lang w:val="nn-NO"/>
              </w:rPr>
              <w:t>Trong for revisjon i føresegner: FM har merknader til konkrete føresegner. Konklusjon i møtet: Kommunen vil revidere føresegnene</w:t>
            </w:r>
          </w:p>
          <w:p w14:paraId="417AF7CF" w14:textId="77777777" w:rsidR="004E5564" w:rsidRPr="00422F87" w:rsidRDefault="004E5564" w:rsidP="000D219F">
            <w:pPr>
              <w:pStyle w:val="Default"/>
              <w:rPr>
                <w:rFonts w:ascii="Calibri" w:hAnsi="Calibri" w:cs="Calibri"/>
                <w:sz w:val="20"/>
                <w:szCs w:val="20"/>
                <w:lang w:val="nn-NO"/>
              </w:rPr>
            </w:pPr>
          </w:p>
          <w:p w14:paraId="023BAF1B" w14:textId="6224AE0A" w:rsidR="004E5564" w:rsidRPr="00422F87" w:rsidRDefault="004E5564" w:rsidP="000D219F">
            <w:pPr>
              <w:pStyle w:val="Default"/>
              <w:rPr>
                <w:rFonts w:ascii="Calibri" w:hAnsi="Calibri" w:cs="Calibri"/>
                <w:i/>
                <w:sz w:val="20"/>
                <w:szCs w:val="20"/>
                <w:lang w:val="nn-NO"/>
              </w:rPr>
            </w:pPr>
            <w:r w:rsidRPr="00422F87">
              <w:rPr>
                <w:rFonts w:ascii="Calibri" w:hAnsi="Calibri" w:cs="Calibri"/>
                <w:i/>
                <w:sz w:val="20"/>
                <w:szCs w:val="20"/>
                <w:lang w:val="nn-NO"/>
              </w:rPr>
              <w:t>Statens vegvesen (SVV) og Bane Nor (BN):</w:t>
            </w:r>
          </w:p>
          <w:p w14:paraId="6CD86CEC" w14:textId="0BFD4C1C" w:rsidR="004E5564" w:rsidRPr="00422F87" w:rsidRDefault="004E5564" w:rsidP="00043D62">
            <w:pPr>
              <w:pStyle w:val="Default"/>
              <w:numPr>
                <w:ilvl w:val="0"/>
                <w:numId w:val="20"/>
              </w:numPr>
              <w:rPr>
                <w:rFonts w:ascii="Calibri" w:hAnsi="Calibri" w:cs="Calibri"/>
                <w:sz w:val="20"/>
                <w:szCs w:val="20"/>
                <w:lang w:val="nn-NO"/>
              </w:rPr>
            </w:pPr>
            <w:r w:rsidRPr="00422F87">
              <w:rPr>
                <w:rFonts w:ascii="Calibri" w:hAnsi="Calibri" w:cs="Calibri"/>
                <w:sz w:val="20"/>
                <w:szCs w:val="20"/>
                <w:lang w:val="nn-NO"/>
              </w:rPr>
              <w:t xml:space="preserve">SVV meldte i brev av 17.12.2018, og BN i brev av 12.12.2018, trong for </w:t>
            </w:r>
            <w:r w:rsidRPr="00422F87">
              <w:rPr>
                <w:rFonts w:ascii="Calibri" w:hAnsi="Calibri" w:cs="Calibri"/>
                <w:b/>
                <w:sz w:val="20"/>
                <w:szCs w:val="20"/>
                <w:lang w:val="nn-NO"/>
              </w:rPr>
              <w:t>motsegn</w:t>
            </w:r>
            <w:r w:rsidRPr="00422F87">
              <w:rPr>
                <w:rFonts w:ascii="Calibri" w:hAnsi="Calibri" w:cs="Calibri"/>
                <w:sz w:val="20"/>
                <w:szCs w:val="20"/>
                <w:lang w:val="nn-NO"/>
              </w:rPr>
              <w:t xml:space="preserve"> til planføresegn § 7.4.1 og gjennomføringssone (H800) som omhandlar krav om felles reguleringsplan for stasjonsbyane. Føresegna vil kunne legge føringar for komande statleg reguleringsplan for ny E16 og jernbane i Vaksdal og Stanghelle. All kommunal planlegging som potensielt kan fordyre eller forseinke den statlege planlegginga er uheldig og uønskt. Konklusjon i møtet: omgrepet «felles reguleringsplan» i føresegna er det springande punktet. Det viktige er at kommunen ikkje regulerer eller sett i verk tiltak som får verknad for den statlege planlegginga. FM fekk i oppgåve å søke å utarbeide ei ny føresegn § 7.4.1 som partane kunne vere samde om.</w:t>
            </w:r>
          </w:p>
          <w:p w14:paraId="2B2842AE" w14:textId="149668B3" w:rsidR="004E5564" w:rsidRPr="00422F87" w:rsidRDefault="004E5564" w:rsidP="00043D62">
            <w:pPr>
              <w:pStyle w:val="Default"/>
              <w:numPr>
                <w:ilvl w:val="0"/>
                <w:numId w:val="20"/>
              </w:numPr>
              <w:rPr>
                <w:rFonts w:ascii="Calibri" w:hAnsi="Calibri" w:cs="Calibri"/>
                <w:sz w:val="20"/>
                <w:szCs w:val="20"/>
                <w:lang w:val="nn-NO"/>
              </w:rPr>
            </w:pPr>
            <w:r w:rsidRPr="00422F87">
              <w:rPr>
                <w:rFonts w:ascii="Calibri" w:hAnsi="Calibri" w:cs="Calibri"/>
                <w:sz w:val="20"/>
                <w:lang w:val="nn-NO"/>
              </w:rPr>
              <w:t>SVV krev vidare at planarbeidet må omtale og synleggjere støy langs E16 og fylkesvegane. Det må og stillast krav om tilfredsstillande parkering for fritidsbustader og naust, då uheldig parkering langs fylkesvegane i Vaksdal er eit utbreidd problem i dag</w:t>
            </w:r>
            <w:r w:rsidRPr="00422F87">
              <w:rPr>
                <w:rFonts w:cs="Calibri"/>
                <w:sz w:val="20"/>
                <w:lang w:val="nn-NO"/>
              </w:rPr>
              <w:t>.</w:t>
            </w:r>
          </w:p>
          <w:p w14:paraId="172161A2" w14:textId="77777777" w:rsidR="004E5564" w:rsidRPr="00422F87" w:rsidRDefault="004E5564" w:rsidP="00B82AAC">
            <w:pPr>
              <w:autoSpaceDE w:val="0"/>
              <w:autoSpaceDN w:val="0"/>
              <w:adjustRightInd w:val="0"/>
              <w:rPr>
                <w:rFonts w:cs="Calibri"/>
                <w:i/>
              </w:rPr>
            </w:pPr>
          </w:p>
          <w:p w14:paraId="6C743684" w14:textId="77777777" w:rsidR="004E5564" w:rsidRPr="00422F87" w:rsidRDefault="004E5564" w:rsidP="00B82AAC">
            <w:pPr>
              <w:autoSpaceDE w:val="0"/>
              <w:autoSpaceDN w:val="0"/>
              <w:adjustRightInd w:val="0"/>
              <w:rPr>
                <w:rFonts w:cs="Calibri"/>
                <w:i/>
              </w:rPr>
            </w:pPr>
            <w:r w:rsidRPr="00422F87">
              <w:rPr>
                <w:rFonts w:cs="Calibri"/>
                <w:i/>
              </w:rPr>
              <w:t>NVE:</w:t>
            </w:r>
          </w:p>
          <w:p w14:paraId="0F8F5057" w14:textId="1FD6AFE7" w:rsidR="004E5564" w:rsidRPr="00422F87" w:rsidRDefault="004E5564" w:rsidP="00043D62">
            <w:pPr>
              <w:pStyle w:val="Listeavsnitt"/>
              <w:numPr>
                <w:ilvl w:val="0"/>
                <w:numId w:val="21"/>
              </w:numPr>
              <w:autoSpaceDE w:val="0"/>
              <w:autoSpaceDN w:val="0"/>
              <w:adjustRightInd w:val="0"/>
              <w:rPr>
                <w:rFonts w:cs="Calibri"/>
                <w:i/>
              </w:rPr>
            </w:pPr>
            <w:r w:rsidRPr="00422F87">
              <w:t xml:space="preserve">NVE meldte i brev av 06.12.2018 trong for </w:t>
            </w:r>
            <w:r w:rsidRPr="00422F87">
              <w:rPr>
                <w:b/>
              </w:rPr>
              <w:t>motsegn</w:t>
            </w:r>
            <w:r w:rsidRPr="00422F87">
              <w:t xml:space="preserve"> til planframlegget då potensiell naturfare ikkje er tilstrekkeleg vurdert eller teke omsyn til. NVE sine aktsemdskart for snøskred, jordskred, sørpeskred kan nyttast som kunnskapsgrunnlag for ROS-analysen og til å avgrense omsynssoner i plankartet. Identifisering og avgrensing av kvikkleireområde må også </w:t>
            </w:r>
            <w:r w:rsidRPr="00422F87">
              <w:lastRenderedPageBreak/>
              <w:t xml:space="preserve">innarbeidast i planen. Det kan vere tilstrekkeleg med eit generelt krav i føresegnene om å utgreie fare for </w:t>
            </w:r>
            <w:r w:rsidRPr="00422F87">
              <w:rPr>
                <w:rFonts w:cs="Calibri"/>
              </w:rPr>
              <w:t xml:space="preserve">områdeskred av kvikkleire under marin grense. Konklusjon i møtet: </w:t>
            </w:r>
            <w:r w:rsidRPr="00422F87">
              <w:t>Kommunen gav klart inntrykk av at innhaldet i brevet frå NVE var noko ein ville søke å imøtekome.</w:t>
            </w:r>
          </w:p>
          <w:p w14:paraId="619BB1E4" w14:textId="01C8CDE4" w:rsidR="004E5564" w:rsidRPr="00422F87" w:rsidRDefault="004E5564" w:rsidP="00043D62">
            <w:pPr>
              <w:pStyle w:val="Listeavsnitt"/>
              <w:numPr>
                <w:ilvl w:val="0"/>
                <w:numId w:val="21"/>
              </w:numPr>
              <w:autoSpaceDE w:val="0"/>
              <w:autoSpaceDN w:val="0"/>
              <w:adjustRightInd w:val="0"/>
              <w:rPr>
                <w:rFonts w:cs="Calibri"/>
                <w:i/>
              </w:rPr>
            </w:pPr>
            <w:r w:rsidRPr="00422F87">
              <w:rPr>
                <w:rFonts w:cs="Calibri"/>
                <w:color w:val="000000"/>
              </w:rPr>
              <w:t xml:space="preserve">NVE har elles ein del konkrete merknader til planframlegget: </w:t>
            </w:r>
          </w:p>
          <w:p w14:paraId="4E1D5CB7" w14:textId="77777777"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KU og ROS bør vurderast på nytt med oppdatert kunnskap om skredfare og vassdrag. </w:t>
            </w:r>
          </w:p>
          <w:p w14:paraId="3A27D207" w14:textId="0698AF9B"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Reguleringsføresegn § 7.2.1 (Faressoner H300) a og b bør endrast. </w:t>
            </w:r>
          </w:p>
          <w:p w14:paraId="627C51F2" w14:textId="77777777"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Kommuneplanen bør ha eit sterkare fokus på klimaendringar. </w:t>
            </w:r>
          </w:p>
          <w:p w14:paraId="03EF66F2" w14:textId="77777777"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Byggegrense til vassdrag bør vere større enn 20 utanfor utbygde strøk. </w:t>
            </w:r>
          </w:p>
          <w:p w14:paraId="4AAF8DA1" w14:textId="6D00F378"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Byggegrense til verna vassdrag bør vere 100 meter. </w:t>
            </w:r>
          </w:p>
          <w:p w14:paraId="58892B91" w14:textId="47084B3C" w:rsidR="004E5564" w:rsidRPr="00422F87" w:rsidRDefault="004E5564" w:rsidP="00E50189">
            <w:pPr>
              <w:autoSpaceDE w:val="0"/>
              <w:autoSpaceDN w:val="0"/>
              <w:adjustRightInd w:val="0"/>
              <w:rPr>
                <w:rFonts w:cs="Calibri"/>
                <w:color w:val="000000"/>
              </w:rPr>
            </w:pPr>
          </w:p>
          <w:p w14:paraId="243B0614" w14:textId="77777777" w:rsidR="004E5564" w:rsidRPr="00422F87" w:rsidRDefault="004E5564" w:rsidP="00E50189">
            <w:pPr>
              <w:autoSpaceDE w:val="0"/>
              <w:autoSpaceDN w:val="0"/>
              <w:adjustRightInd w:val="0"/>
              <w:rPr>
                <w:rFonts w:cs="Calibri"/>
                <w:color w:val="000000"/>
              </w:rPr>
            </w:pPr>
          </w:p>
          <w:p w14:paraId="13F6A889" w14:textId="77777777"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Kommuneplanen må inkludere verna vassdrag som tema. </w:t>
            </w:r>
          </w:p>
          <w:p w14:paraId="32C81268" w14:textId="77777777"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Omsynssone H740 skal teiknast med svart rutemønster (vertikal/horisontal), og ikkje med raud skrå skravering. </w:t>
            </w:r>
          </w:p>
          <w:p w14:paraId="46A9D4F4" w14:textId="25BFB0C6"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Kraftleidningar som er ein del av sentral og regionalnettet må merkast med omsynssone H740, ikkje H370. Alle slike kraftleidningar må innarbeidast i plankartet. Tilhøyrande transformatorstasjonar skal inngå i denne omsynssona </w:t>
            </w:r>
          </w:p>
          <w:p w14:paraId="45ED60B7" w14:textId="4EB74AAC"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Omsynssonse H370 i plankart må endrast til H740. Dei leidningane som i dag manglar og som er ein del av sentral- og reginalnettet, må innarbeidast i plankartet. Tilhøyrande transformatorstasjonar skal og inngå i omsynssona. </w:t>
            </w:r>
          </w:p>
          <w:p w14:paraId="06D04395" w14:textId="24E039E8" w:rsidR="004E5564" w:rsidRPr="00422F87" w:rsidRDefault="004E5564" w:rsidP="00043D62">
            <w:pPr>
              <w:pStyle w:val="Listeavsnitt"/>
              <w:numPr>
                <w:ilvl w:val="1"/>
                <w:numId w:val="21"/>
              </w:numPr>
              <w:autoSpaceDE w:val="0"/>
              <w:autoSpaceDN w:val="0"/>
              <w:adjustRightInd w:val="0"/>
              <w:rPr>
                <w:rFonts w:cs="Calibri"/>
                <w:color w:val="000000"/>
              </w:rPr>
            </w:pPr>
            <w:r w:rsidRPr="00422F87">
              <w:rPr>
                <w:rFonts w:cs="Calibri"/>
                <w:color w:val="000000"/>
              </w:rPr>
              <w:t xml:space="preserve">Reguleringsmagasin er ikkje markert i plankart. </w:t>
            </w:r>
          </w:p>
          <w:p w14:paraId="1429C482" w14:textId="77777777" w:rsidR="004E5564" w:rsidRPr="00422F87" w:rsidRDefault="004E5564" w:rsidP="00B82AAC">
            <w:pPr>
              <w:autoSpaceDE w:val="0"/>
              <w:autoSpaceDN w:val="0"/>
              <w:adjustRightInd w:val="0"/>
              <w:rPr>
                <w:rFonts w:cs="Calibri"/>
                <w:i/>
              </w:rPr>
            </w:pPr>
          </w:p>
          <w:p w14:paraId="2FF5D627" w14:textId="77777777" w:rsidR="004E5564" w:rsidRPr="00422F87" w:rsidRDefault="004E5564" w:rsidP="00B82AAC">
            <w:pPr>
              <w:autoSpaceDE w:val="0"/>
              <w:autoSpaceDN w:val="0"/>
              <w:adjustRightInd w:val="0"/>
              <w:rPr>
                <w:rFonts w:cs="Calibri"/>
                <w:i/>
              </w:rPr>
            </w:pPr>
            <w:r w:rsidRPr="00422F87">
              <w:rPr>
                <w:rFonts w:cs="Calibri"/>
                <w:i/>
              </w:rPr>
              <w:t>Oppsummering og konklusjon</w:t>
            </w:r>
          </w:p>
          <w:p w14:paraId="3635C335" w14:textId="2FA62F46" w:rsidR="004E5564" w:rsidRPr="00422F87" w:rsidRDefault="004E5564" w:rsidP="00D0063F">
            <w:pPr>
              <w:autoSpaceDE w:val="0"/>
              <w:autoSpaceDN w:val="0"/>
              <w:adjustRightInd w:val="0"/>
              <w:rPr>
                <w:rFonts w:cs="Calibri"/>
                <w:i/>
              </w:rPr>
            </w:pPr>
            <w:r w:rsidRPr="00422F87">
              <w:rPr>
                <w:rFonts w:cs="Calibri"/>
                <w:color w:val="000000"/>
              </w:rPr>
              <w:t>Det er eit felles mål å kome fram til eit planframlegg som kommunen kan vedta. Inntil desse delane av planen er tilstrekkeleg avklarte, ser Fylkesmannen det som naudsynt med motsegn til planen, slik han låg føre ved offentleg ettersyn.</w:t>
            </w:r>
          </w:p>
        </w:tc>
        <w:tc>
          <w:tcPr>
            <w:tcW w:w="6095" w:type="dxa"/>
            <w:tcBorders>
              <w:left w:val="single" w:sz="4" w:space="0" w:color="auto"/>
              <w:bottom w:val="single" w:sz="4" w:space="0" w:color="auto"/>
            </w:tcBorders>
          </w:tcPr>
          <w:p w14:paraId="478EA025" w14:textId="77777777" w:rsidR="004E5564" w:rsidRPr="00422F87" w:rsidRDefault="004E5564" w:rsidP="00F8006E"/>
          <w:p w14:paraId="45A287C1" w14:textId="77777777" w:rsidR="004E5564" w:rsidRPr="00422F87" w:rsidRDefault="004E5564" w:rsidP="00F8006E"/>
          <w:p w14:paraId="073EC890" w14:textId="77777777" w:rsidR="004E5564" w:rsidRPr="00422F87" w:rsidRDefault="004E5564" w:rsidP="00F8006E"/>
          <w:p w14:paraId="0EA100CD" w14:textId="77777777" w:rsidR="004E5564" w:rsidRPr="00422F87" w:rsidRDefault="004E5564" w:rsidP="00F8006E"/>
          <w:p w14:paraId="51A86CB2" w14:textId="77777777" w:rsidR="004E5564" w:rsidRPr="00422F87" w:rsidRDefault="004E5564" w:rsidP="00F8006E"/>
          <w:p w14:paraId="2EECDC20" w14:textId="77777777" w:rsidR="004E5564" w:rsidRPr="00422F87" w:rsidRDefault="004E5564" w:rsidP="005C0980">
            <w:pPr>
              <w:pStyle w:val="Listeavsnitt"/>
              <w:ind w:left="360"/>
            </w:pPr>
          </w:p>
          <w:p w14:paraId="65C6FDCD" w14:textId="77777777" w:rsidR="004E5564" w:rsidRPr="00422F87" w:rsidRDefault="004E5564" w:rsidP="005C0980">
            <w:pPr>
              <w:pStyle w:val="Listeavsnitt"/>
              <w:ind w:left="360"/>
            </w:pPr>
          </w:p>
          <w:p w14:paraId="0B2D893B" w14:textId="77777777" w:rsidR="004E5564" w:rsidRPr="00422F87" w:rsidRDefault="004E5564" w:rsidP="005C0980">
            <w:pPr>
              <w:pStyle w:val="Listeavsnitt"/>
              <w:ind w:left="360"/>
            </w:pPr>
          </w:p>
          <w:p w14:paraId="428C567C" w14:textId="77777777" w:rsidR="004E5564" w:rsidRPr="00422F87" w:rsidRDefault="004E5564" w:rsidP="005C0980">
            <w:pPr>
              <w:pStyle w:val="Listeavsnitt"/>
              <w:ind w:left="360"/>
            </w:pPr>
          </w:p>
          <w:p w14:paraId="479ECC9A" w14:textId="77777777" w:rsidR="004E5564" w:rsidRPr="00422F87" w:rsidRDefault="004E5564" w:rsidP="00C82A98">
            <w:pPr>
              <w:ind w:left="236"/>
            </w:pPr>
          </w:p>
          <w:p w14:paraId="484E8833" w14:textId="3FD9CD62" w:rsidR="004E5564" w:rsidRPr="00422F87" w:rsidRDefault="004E5564" w:rsidP="00775ABD">
            <w:pPr>
              <w:pStyle w:val="Bokstavpunkt"/>
            </w:pPr>
            <w:r w:rsidRPr="00422F87">
              <w:t>Arealet går ut av planen</w:t>
            </w:r>
          </w:p>
          <w:p w14:paraId="21A8FD33" w14:textId="6B0643C6" w:rsidR="004E5564" w:rsidRPr="00422F87" w:rsidRDefault="004E5564" w:rsidP="00E50189">
            <w:pPr>
              <w:pStyle w:val="Bokstavpunkt"/>
              <w:numPr>
                <w:ilvl w:val="0"/>
                <w:numId w:val="0"/>
              </w:numPr>
              <w:ind w:left="596"/>
            </w:pPr>
          </w:p>
          <w:p w14:paraId="6A62F03F" w14:textId="77777777" w:rsidR="004E5564" w:rsidRPr="00422F87" w:rsidRDefault="004E5564" w:rsidP="00E50189">
            <w:pPr>
              <w:pStyle w:val="Bokstavpunkt"/>
              <w:numPr>
                <w:ilvl w:val="0"/>
                <w:numId w:val="0"/>
              </w:numPr>
              <w:ind w:left="596"/>
            </w:pPr>
          </w:p>
          <w:p w14:paraId="4163C0EE" w14:textId="77777777" w:rsidR="004E5564" w:rsidRPr="00422F87" w:rsidRDefault="004E5564" w:rsidP="00043D62">
            <w:pPr>
              <w:pStyle w:val="Listeavsnitt"/>
              <w:numPr>
                <w:ilvl w:val="0"/>
                <w:numId w:val="44"/>
              </w:numPr>
            </w:pPr>
            <w:r w:rsidRPr="00422F87">
              <w:t>Arealet avgrensast etter reguleringsplanen</w:t>
            </w:r>
          </w:p>
          <w:p w14:paraId="1E10E2A2" w14:textId="77777777" w:rsidR="004E5564" w:rsidRPr="00422F87" w:rsidRDefault="004E5564" w:rsidP="00C82A98"/>
          <w:p w14:paraId="73AA9A69" w14:textId="77777777" w:rsidR="004E5564" w:rsidRPr="00422F87" w:rsidRDefault="004E5564" w:rsidP="00C82A98"/>
          <w:p w14:paraId="0932D04C" w14:textId="6EE2C7A9" w:rsidR="004E5564" w:rsidRPr="000063E5" w:rsidRDefault="004E5564" w:rsidP="00043D62">
            <w:pPr>
              <w:pStyle w:val="Listeavsnitt"/>
              <w:numPr>
                <w:ilvl w:val="0"/>
                <w:numId w:val="44"/>
              </w:numPr>
              <w:rPr>
                <w:lang w:val="nb-NO"/>
              </w:rPr>
            </w:pPr>
            <w:r w:rsidRPr="000063E5">
              <w:rPr>
                <w:lang w:val="nb-NO"/>
              </w:rPr>
              <w:t>Naustområdet går ut av planen – erstattes med et tilsvarende i nærheten.</w:t>
            </w:r>
          </w:p>
          <w:p w14:paraId="52C58A20" w14:textId="77777777" w:rsidR="004E5564" w:rsidRPr="000063E5" w:rsidRDefault="004E5564" w:rsidP="00C82A98">
            <w:pPr>
              <w:rPr>
                <w:lang w:val="nb-NO"/>
              </w:rPr>
            </w:pPr>
          </w:p>
          <w:p w14:paraId="501F1EFF" w14:textId="3047C07C" w:rsidR="004E5564" w:rsidRPr="00422F87" w:rsidRDefault="004E5564" w:rsidP="00043D62">
            <w:pPr>
              <w:pStyle w:val="Listeavsnitt"/>
              <w:numPr>
                <w:ilvl w:val="0"/>
                <w:numId w:val="44"/>
              </w:numPr>
            </w:pPr>
            <w:r w:rsidRPr="00422F87">
              <w:t>Kvota reduserast frå 5 til 4 einingar</w:t>
            </w:r>
          </w:p>
          <w:p w14:paraId="3EA0A296" w14:textId="77777777" w:rsidR="004E5564" w:rsidRPr="00422F87" w:rsidRDefault="004E5564" w:rsidP="00C82A98"/>
          <w:p w14:paraId="2B7AE607" w14:textId="77777777" w:rsidR="004E5564" w:rsidRPr="00422F87" w:rsidRDefault="004E5564" w:rsidP="00C82A98"/>
          <w:p w14:paraId="6325DBA9" w14:textId="77777777" w:rsidR="004E5564" w:rsidRPr="00422F87" w:rsidRDefault="004E5564" w:rsidP="00043D62">
            <w:pPr>
              <w:pStyle w:val="Listeavsnitt"/>
              <w:numPr>
                <w:ilvl w:val="0"/>
                <w:numId w:val="44"/>
              </w:numPr>
            </w:pPr>
            <w:r w:rsidRPr="00422F87">
              <w:t>Føresegnene for området konkretiserast</w:t>
            </w:r>
          </w:p>
          <w:p w14:paraId="1600353B" w14:textId="77777777" w:rsidR="004E5564" w:rsidRPr="00422F87" w:rsidRDefault="004E5564" w:rsidP="00C82A98"/>
          <w:p w14:paraId="4464AF17" w14:textId="77777777" w:rsidR="004E5564" w:rsidRPr="00422F87" w:rsidRDefault="004E5564" w:rsidP="00C82A98"/>
          <w:p w14:paraId="51D10399" w14:textId="77777777" w:rsidR="004E5564" w:rsidRPr="00422F87" w:rsidRDefault="004E5564" w:rsidP="00C82A98"/>
          <w:p w14:paraId="131AA2D4" w14:textId="77777777" w:rsidR="004E5564" w:rsidRPr="00422F87" w:rsidRDefault="004E5564" w:rsidP="00C82A98"/>
          <w:p w14:paraId="1BB45C49" w14:textId="77777777" w:rsidR="004E5564" w:rsidRPr="00422F87" w:rsidRDefault="004E5564" w:rsidP="00C82A98"/>
          <w:p w14:paraId="03F54564" w14:textId="4AF04AC7" w:rsidR="004E5564" w:rsidRPr="00422F87" w:rsidRDefault="004E5564" w:rsidP="00FB4C71">
            <w:pPr>
              <w:pStyle w:val="Bokstavpunkt"/>
            </w:pPr>
            <w:r w:rsidRPr="00422F87">
              <w:t xml:space="preserve">Plankartet endrast til berre å vise raud line som eksempelline for turvegtrasé. Føresegn 3.1.2 er oppdatert. </w:t>
            </w:r>
          </w:p>
          <w:p w14:paraId="2D12A8A0" w14:textId="7A47A128" w:rsidR="004E5564" w:rsidRPr="00422F87" w:rsidRDefault="004E5564" w:rsidP="00FB4C71"/>
          <w:p w14:paraId="28FE6B7A" w14:textId="436DE92F" w:rsidR="004E5564" w:rsidRPr="00422F87" w:rsidRDefault="004E5564" w:rsidP="00FB4C71"/>
          <w:p w14:paraId="6A977CF3" w14:textId="50A15E0D" w:rsidR="004E5564" w:rsidRPr="00422F87" w:rsidRDefault="004E5564" w:rsidP="00FB4C71"/>
          <w:p w14:paraId="59A20884" w14:textId="659DE5F0" w:rsidR="004E5564" w:rsidRPr="00422F87" w:rsidRDefault="004E5564" w:rsidP="00FB4C71"/>
          <w:p w14:paraId="2639C561" w14:textId="5DFE2F56" w:rsidR="004E5564" w:rsidRPr="00422F87" w:rsidRDefault="004E5564" w:rsidP="00375820">
            <w:pPr>
              <w:pStyle w:val="Tallpunkt"/>
            </w:pPr>
            <w:r w:rsidRPr="00422F87">
              <w:t>Prinsippa for «byggegrense sjø» er klargjort i planomtalen</w:t>
            </w:r>
          </w:p>
          <w:p w14:paraId="13C808AB" w14:textId="7C01519F" w:rsidR="004E5564" w:rsidRPr="00422F87" w:rsidRDefault="004E5564" w:rsidP="00FB4C71">
            <w:pPr>
              <w:pStyle w:val="Bokstavpunkt"/>
              <w:numPr>
                <w:ilvl w:val="0"/>
                <w:numId w:val="0"/>
              </w:numPr>
              <w:ind w:left="596" w:hanging="360"/>
            </w:pPr>
          </w:p>
          <w:p w14:paraId="59A5483B" w14:textId="34D0E8DC" w:rsidR="004E5564" w:rsidRPr="00422F87" w:rsidRDefault="004E5564" w:rsidP="00FB4C71">
            <w:pPr>
              <w:pStyle w:val="Bokstavpunkt"/>
              <w:numPr>
                <w:ilvl w:val="0"/>
                <w:numId w:val="0"/>
              </w:numPr>
              <w:ind w:left="596" w:hanging="360"/>
            </w:pPr>
          </w:p>
          <w:p w14:paraId="5792BA60" w14:textId="77777777" w:rsidR="004E5564" w:rsidRPr="00422F87" w:rsidRDefault="004E5564" w:rsidP="00903DFE">
            <w:pPr>
              <w:pStyle w:val="Bokstavpunkt"/>
              <w:numPr>
                <w:ilvl w:val="0"/>
                <w:numId w:val="0"/>
              </w:numPr>
              <w:ind w:left="596"/>
            </w:pPr>
          </w:p>
          <w:p w14:paraId="5E8E8535" w14:textId="77777777" w:rsidR="004E5564" w:rsidRPr="00422F87" w:rsidRDefault="004E5564" w:rsidP="00903DFE">
            <w:pPr>
              <w:pStyle w:val="Bokstavpunkt"/>
              <w:numPr>
                <w:ilvl w:val="0"/>
                <w:numId w:val="0"/>
              </w:numPr>
              <w:ind w:left="596"/>
            </w:pPr>
          </w:p>
          <w:p w14:paraId="38CEF6C8" w14:textId="77777777" w:rsidR="004E5564" w:rsidRPr="00422F87" w:rsidRDefault="004E5564" w:rsidP="00903DFE">
            <w:pPr>
              <w:pStyle w:val="Bokstavpunkt"/>
              <w:numPr>
                <w:ilvl w:val="0"/>
                <w:numId w:val="0"/>
              </w:numPr>
              <w:ind w:left="596"/>
            </w:pPr>
          </w:p>
          <w:p w14:paraId="2645E092" w14:textId="77777777" w:rsidR="004E5564" w:rsidRPr="00422F87" w:rsidRDefault="004E5564" w:rsidP="00903DFE">
            <w:pPr>
              <w:pStyle w:val="Bokstavpunkt"/>
              <w:numPr>
                <w:ilvl w:val="0"/>
                <w:numId w:val="0"/>
              </w:numPr>
              <w:ind w:left="596"/>
            </w:pPr>
          </w:p>
          <w:p w14:paraId="7C321ED0" w14:textId="6BE0B327" w:rsidR="004E5564" w:rsidRPr="00422F87" w:rsidRDefault="004E5564" w:rsidP="00375820">
            <w:pPr>
              <w:pStyle w:val="Tallpunkt"/>
            </w:pPr>
            <w:r w:rsidRPr="00422F87">
              <w:t>Tatt til orientering – Nytt avsnitt er tilført  planomtalen.</w:t>
            </w:r>
          </w:p>
          <w:p w14:paraId="6D2E887F" w14:textId="6C60408E" w:rsidR="004E5564" w:rsidRPr="00422F87" w:rsidRDefault="004E5564" w:rsidP="00FB4C71">
            <w:pPr>
              <w:pStyle w:val="Bokstavpunkt"/>
              <w:numPr>
                <w:ilvl w:val="0"/>
                <w:numId w:val="0"/>
              </w:numPr>
              <w:ind w:left="596" w:hanging="360"/>
            </w:pPr>
          </w:p>
          <w:p w14:paraId="5707F990" w14:textId="76DE160B" w:rsidR="004E5564" w:rsidRPr="00422F87" w:rsidRDefault="004E5564" w:rsidP="00606F40"/>
          <w:p w14:paraId="41009776" w14:textId="4EBF6042" w:rsidR="004E5564" w:rsidRPr="00422F87" w:rsidRDefault="004E5564" w:rsidP="00606F40"/>
          <w:p w14:paraId="1EDCAE61" w14:textId="131A7005" w:rsidR="004E5564" w:rsidRPr="00422F87" w:rsidRDefault="004E5564" w:rsidP="00606F40"/>
          <w:p w14:paraId="78482CCE" w14:textId="03EBD57F" w:rsidR="004E5564" w:rsidRPr="00422F87" w:rsidRDefault="004E5564" w:rsidP="00606F40"/>
          <w:p w14:paraId="096A29F4" w14:textId="48D82DB0" w:rsidR="004E5564" w:rsidRPr="00422F87" w:rsidRDefault="004E5564" w:rsidP="00606F40"/>
          <w:p w14:paraId="285D8DAF" w14:textId="77777777" w:rsidR="004E5564" w:rsidRPr="00422F87" w:rsidRDefault="004E5564" w:rsidP="00606F40"/>
          <w:p w14:paraId="113CA9A3" w14:textId="31A65906" w:rsidR="004E5564" w:rsidRPr="00422F87" w:rsidRDefault="004E5564" w:rsidP="00375820">
            <w:pPr>
              <w:pStyle w:val="Tallpunkt"/>
            </w:pPr>
            <w:r w:rsidRPr="00422F87">
              <w:t xml:space="preserve">Det er gjort ei endring i LNF-spreidd områda. Spreidde bustadområde og fritidsbustadar som ligg i LNF-område, og der kommunen ikkje ønskjer nye einingar er lagt inn i planen som LNF-spreidd område utan kvote. Dette gjer at eigarane kan gjere somme endringar på sin eigedom som elles ikkje er tillate i ordinære LNF område. </w:t>
            </w:r>
          </w:p>
          <w:p w14:paraId="4061BC73" w14:textId="0E96286E" w:rsidR="004E5564" w:rsidRPr="00422F87" w:rsidRDefault="004E5564" w:rsidP="00903DFE">
            <w:pPr>
              <w:pStyle w:val="Bokstavpunkt"/>
              <w:numPr>
                <w:ilvl w:val="0"/>
                <w:numId w:val="0"/>
              </w:numPr>
              <w:ind w:left="596"/>
            </w:pPr>
          </w:p>
          <w:p w14:paraId="3199B33E" w14:textId="62CAA601" w:rsidR="004E5564" w:rsidRPr="00422F87" w:rsidRDefault="004E5564" w:rsidP="00A96645">
            <w:pPr>
              <w:pStyle w:val="Bokstavpunkt"/>
              <w:numPr>
                <w:ilvl w:val="0"/>
                <w:numId w:val="95"/>
              </w:numPr>
            </w:pPr>
            <w:r w:rsidRPr="00422F87">
              <w:t>OK</w:t>
            </w:r>
          </w:p>
          <w:p w14:paraId="68D8DE07" w14:textId="2BC88D83" w:rsidR="004E5564" w:rsidRPr="00422F87" w:rsidRDefault="004E5564" w:rsidP="00F71ADD">
            <w:pPr>
              <w:pStyle w:val="Bokstavpunkt"/>
            </w:pPr>
            <w:r w:rsidRPr="00422F87">
              <w:t>OK dette er endra slik at det berre gjeld LNF-spreidd</w:t>
            </w:r>
          </w:p>
          <w:p w14:paraId="1BBB7E7A" w14:textId="622C3F5C" w:rsidR="004E5564" w:rsidRPr="00422F87" w:rsidRDefault="004E5564" w:rsidP="00A96645">
            <w:pPr>
              <w:pStyle w:val="Bokstavpunkt"/>
            </w:pPr>
            <w:r w:rsidRPr="00422F87">
              <w:t>OK dette er endra slik at det berre gjeld LNF-spreidd</w:t>
            </w:r>
          </w:p>
          <w:p w14:paraId="47E99E1A" w14:textId="3C0F11E7" w:rsidR="004E5564" w:rsidRPr="00422F87" w:rsidRDefault="004E5564" w:rsidP="00F71ADD">
            <w:pPr>
              <w:pStyle w:val="Bokstavpunkt"/>
            </w:pPr>
            <w:r w:rsidRPr="00422F87">
              <w:t>OK ref. tekst ovanfor</w:t>
            </w:r>
          </w:p>
          <w:p w14:paraId="2A74E458" w14:textId="1CF7BEFD" w:rsidR="004E5564" w:rsidRPr="00422F87" w:rsidRDefault="004E5564" w:rsidP="00A96645">
            <w:pPr>
              <w:pStyle w:val="Bokstavpunkt"/>
            </w:pPr>
            <w:r w:rsidRPr="00422F87">
              <w:t>OK endra</w:t>
            </w:r>
          </w:p>
          <w:p w14:paraId="277F04CC" w14:textId="77777777" w:rsidR="004E5564" w:rsidRPr="00422F87" w:rsidRDefault="004E5564" w:rsidP="00903DFE">
            <w:pPr>
              <w:pStyle w:val="Bokstavpunkt"/>
              <w:numPr>
                <w:ilvl w:val="0"/>
                <w:numId w:val="0"/>
              </w:numPr>
              <w:ind w:left="596"/>
            </w:pPr>
          </w:p>
          <w:p w14:paraId="6B604FBC" w14:textId="7A2D030F" w:rsidR="004E5564" w:rsidRPr="00422F87" w:rsidRDefault="004E5564" w:rsidP="00A96645">
            <w:pPr>
              <w:pStyle w:val="Bokstavpunkt"/>
            </w:pPr>
            <w:r w:rsidRPr="00422F87">
              <w:t>T.O. Endringar i føresegn for å klargjera</w:t>
            </w:r>
          </w:p>
          <w:p w14:paraId="669BC027" w14:textId="00277622" w:rsidR="004E5564" w:rsidRPr="00422F87" w:rsidRDefault="004E5564" w:rsidP="001C4C2F">
            <w:pPr>
              <w:pStyle w:val="Bokstavpunkt"/>
              <w:numPr>
                <w:ilvl w:val="0"/>
                <w:numId w:val="0"/>
              </w:numPr>
              <w:ind w:left="596" w:hanging="360"/>
            </w:pPr>
          </w:p>
          <w:p w14:paraId="04EBA14A" w14:textId="5E974A6E" w:rsidR="004E5564" w:rsidRPr="00422F87" w:rsidRDefault="004E5564" w:rsidP="001C4C2F">
            <w:pPr>
              <w:pStyle w:val="Bokstavpunkt"/>
              <w:numPr>
                <w:ilvl w:val="0"/>
                <w:numId w:val="0"/>
              </w:numPr>
              <w:ind w:left="596" w:hanging="360"/>
            </w:pPr>
          </w:p>
          <w:p w14:paraId="10DE5499" w14:textId="7F5CD2D9" w:rsidR="004E5564" w:rsidRPr="00422F87" w:rsidRDefault="004E5564" w:rsidP="001C4C2F">
            <w:pPr>
              <w:pStyle w:val="Bokstavpunkt"/>
            </w:pPr>
            <w:r w:rsidRPr="00422F87">
              <w:t>OK endra</w:t>
            </w:r>
          </w:p>
          <w:p w14:paraId="2711D1E2" w14:textId="77777777" w:rsidR="004E5564" w:rsidRPr="00422F87" w:rsidRDefault="004E5564" w:rsidP="00E50189">
            <w:pPr>
              <w:pStyle w:val="Bokstavpunkt"/>
              <w:numPr>
                <w:ilvl w:val="0"/>
                <w:numId w:val="0"/>
              </w:numPr>
              <w:ind w:left="596"/>
            </w:pPr>
          </w:p>
          <w:p w14:paraId="71B31B07" w14:textId="54939095" w:rsidR="004E5564" w:rsidRPr="00422F87" w:rsidRDefault="004E5564" w:rsidP="001C4C2F">
            <w:pPr>
              <w:pStyle w:val="Bokstavpunkt"/>
            </w:pPr>
            <w:r w:rsidRPr="00422F87">
              <w:t>OK Endra</w:t>
            </w:r>
          </w:p>
          <w:p w14:paraId="775AD5B4" w14:textId="77777777" w:rsidR="004E5564" w:rsidRPr="00422F87" w:rsidRDefault="004E5564" w:rsidP="001C4C2F">
            <w:pPr>
              <w:pStyle w:val="Listeavsnitt"/>
            </w:pPr>
          </w:p>
          <w:p w14:paraId="3C1E7427" w14:textId="71AD9919" w:rsidR="004E5564" w:rsidRPr="00422F87" w:rsidRDefault="004E5564" w:rsidP="001C4C2F">
            <w:pPr>
              <w:pStyle w:val="Bokstavpunkt"/>
              <w:numPr>
                <w:ilvl w:val="0"/>
                <w:numId w:val="0"/>
              </w:numPr>
              <w:ind w:left="596" w:hanging="360"/>
            </w:pPr>
          </w:p>
          <w:p w14:paraId="188A6709" w14:textId="1B413FCF" w:rsidR="004E5564" w:rsidRPr="00422F87" w:rsidRDefault="004E5564" w:rsidP="00375820">
            <w:pPr>
              <w:pStyle w:val="Tallpunkt"/>
            </w:pPr>
            <w:r w:rsidRPr="00422F87">
              <w:t xml:space="preserve">Vaksdal mølle er </w:t>
            </w:r>
            <w:r>
              <w:t>ikkje registrert som</w:t>
            </w:r>
            <w:r w:rsidRPr="00422F87">
              <w:t xml:space="preserve"> storulukkebedrift. Det føreligg ingen sikringssonar for støveksplosjon. Dette vert vurdert vidare i arbeidet med områdeplanen. Kort omtale lagt inn i KU av område V05 </w:t>
            </w:r>
          </w:p>
          <w:p w14:paraId="5BD55CC1" w14:textId="7D6C02F2" w:rsidR="004E5564" w:rsidRPr="00422F87" w:rsidRDefault="004E5564" w:rsidP="00375820">
            <w:pPr>
              <w:pStyle w:val="Tallpunkt"/>
            </w:pPr>
            <w:r w:rsidRPr="00422F87">
              <w:t>Eventuelle støysoner frå veg og bane leggast inn som omsynssone i planen</w:t>
            </w:r>
          </w:p>
          <w:p w14:paraId="5E1E8104" w14:textId="77777777" w:rsidR="004E5564" w:rsidRPr="00422F87" w:rsidRDefault="004E5564" w:rsidP="00F45691">
            <w:pPr>
              <w:pStyle w:val="Bokstavpunkt"/>
              <w:numPr>
                <w:ilvl w:val="0"/>
                <w:numId w:val="0"/>
              </w:numPr>
              <w:ind w:left="596" w:hanging="360"/>
            </w:pPr>
          </w:p>
          <w:p w14:paraId="3850FD26" w14:textId="77777777" w:rsidR="004E5564" w:rsidRPr="00422F87" w:rsidRDefault="004E5564" w:rsidP="00F45691">
            <w:pPr>
              <w:pStyle w:val="Bokstavpunkt"/>
              <w:numPr>
                <w:ilvl w:val="0"/>
                <w:numId w:val="0"/>
              </w:numPr>
              <w:ind w:left="596" w:hanging="360"/>
            </w:pPr>
          </w:p>
          <w:p w14:paraId="2372475D" w14:textId="160C79F7" w:rsidR="004E5564" w:rsidRPr="000063E5" w:rsidRDefault="004E5564" w:rsidP="00375820">
            <w:pPr>
              <w:pStyle w:val="Tallpunkt"/>
              <w:rPr>
                <w:lang w:val="nb-NO"/>
              </w:rPr>
            </w:pPr>
            <w:r w:rsidRPr="000063E5">
              <w:rPr>
                <w:lang w:val="nb-NO"/>
              </w:rPr>
              <w:t xml:space="preserve">Tatt til orientering. Kapittel Klima, energi og forureining er oppdatert. </w:t>
            </w:r>
          </w:p>
          <w:p w14:paraId="2E0FAC1E" w14:textId="2A4AC754" w:rsidR="004E5564" w:rsidRPr="000063E5" w:rsidRDefault="004E5564" w:rsidP="00F45691">
            <w:pPr>
              <w:pStyle w:val="Bokstavpunkt"/>
              <w:numPr>
                <w:ilvl w:val="0"/>
                <w:numId w:val="0"/>
              </w:numPr>
              <w:ind w:left="596" w:hanging="360"/>
              <w:rPr>
                <w:lang w:val="nb-NO"/>
              </w:rPr>
            </w:pPr>
          </w:p>
          <w:p w14:paraId="11CD9F7C" w14:textId="5865D730" w:rsidR="004E5564" w:rsidRPr="00422F87" w:rsidRDefault="004E5564" w:rsidP="00375820">
            <w:pPr>
              <w:pStyle w:val="Tallpunkt"/>
            </w:pPr>
            <w:r w:rsidRPr="00422F87">
              <w:t>Føresegnene er endra i tråd med innspel</w:t>
            </w:r>
          </w:p>
          <w:p w14:paraId="268C8EEB" w14:textId="77777777" w:rsidR="004E5564" w:rsidRPr="00422F87" w:rsidRDefault="004E5564" w:rsidP="00903DFE">
            <w:pPr>
              <w:pStyle w:val="Bokstavpunkt"/>
              <w:numPr>
                <w:ilvl w:val="0"/>
                <w:numId w:val="0"/>
              </w:numPr>
              <w:ind w:left="596"/>
            </w:pPr>
          </w:p>
          <w:p w14:paraId="1787E835" w14:textId="77777777" w:rsidR="004E5564" w:rsidRPr="00422F87" w:rsidRDefault="004E5564" w:rsidP="00903DFE">
            <w:pPr>
              <w:pStyle w:val="Bokstavpunkt"/>
              <w:numPr>
                <w:ilvl w:val="0"/>
                <w:numId w:val="0"/>
              </w:numPr>
              <w:ind w:left="596"/>
            </w:pPr>
          </w:p>
          <w:p w14:paraId="6D0B706D" w14:textId="77777777" w:rsidR="004E5564" w:rsidRPr="00422F87" w:rsidRDefault="004E5564" w:rsidP="00903DFE">
            <w:pPr>
              <w:pStyle w:val="Bokstavpunkt"/>
              <w:numPr>
                <w:ilvl w:val="0"/>
                <w:numId w:val="0"/>
              </w:numPr>
              <w:ind w:left="596"/>
            </w:pPr>
          </w:p>
          <w:p w14:paraId="2641D284" w14:textId="6AD26342" w:rsidR="004E5564" w:rsidRPr="00422F87" w:rsidRDefault="004E5564" w:rsidP="00CC2FC9">
            <w:pPr>
              <w:pStyle w:val="Tallpunkt"/>
              <w:numPr>
                <w:ilvl w:val="0"/>
                <w:numId w:val="96"/>
              </w:numPr>
            </w:pPr>
            <w:r w:rsidRPr="00422F87">
              <w:t>Reguleringsplan for E16 og Vossabanen er unntatt frå krav om felles regulering i desse område. Føresegn 7.4.1 er oppdatert jamfør innspel.</w:t>
            </w:r>
          </w:p>
          <w:p w14:paraId="1B0B9A4B" w14:textId="2292BBF7" w:rsidR="004E5564" w:rsidRPr="00422F87" w:rsidRDefault="004E5564" w:rsidP="00903DFE">
            <w:pPr>
              <w:pStyle w:val="Bokstavpunkt"/>
              <w:numPr>
                <w:ilvl w:val="0"/>
                <w:numId w:val="0"/>
              </w:numPr>
              <w:ind w:left="596"/>
            </w:pPr>
          </w:p>
          <w:p w14:paraId="6A4B65AE" w14:textId="6988BBDF" w:rsidR="004E5564" w:rsidRPr="00422F87" w:rsidRDefault="004E5564" w:rsidP="00903DFE">
            <w:pPr>
              <w:pStyle w:val="Bokstavpunkt"/>
              <w:numPr>
                <w:ilvl w:val="0"/>
                <w:numId w:val="0"/>
              </w:numPr>
              <w:ind w:left="596"/>
            </w:pPr>
          </w:p>
          <w:p w14:paraId="3D9C36EC" w14:textId="2CF3DE91" w:rsidR="004E5564" w:rsidRPr="00422F87" w:rsidRDefault="004E5564" w:rsidP="00903DFE">
            <w:pPr>
              <w:pStyle w:val="Bokstavpunkt"/>
              <w:numPr>
                <w:ilvl w:val="0"/>
                <w:numId w:val="0"/>
              </w:numPr>
              <w:ind w:left="596"/>
            </w:pPr>
          </w:p>
          <w:p w14:paraId="22AE2A8F" w14:textId="0EA3672D" w:rsidR="004E5564" w:rsidRPr="00422F87" w:rsidRDefault="004E5564" w:rsidP="00903DFE">
            <w:pPr>
              <w:pStyle w:val="Bokstavpunkt"/>
              <w:numPr>
                <w:ilvl w:val="0"/>
                <w:numId w:val="0"/>
              </w:numPr>
              <w:ind w:left="596"/>
            </w:pPr>
          </w:p>
          <w:p w14:paraId="2DB9D7CE" w14:textId="77777777" w:rsidR="004E5564" w:rsidRPr="00422F87" w:rsidRDefault="004E5564" w:rsidP="00903DFE">
            <w:pPr>
              <w:pStyle w:val="Bokstavpunkt"/>
              <w:numPr>
                <w:ilvl w:val="0"/>
                <w:numId w:val="0"/>
              </w:numPr>
              <w:ind w:left="596"/>
            </w:pPr>
          </w:p>
          <w:p w14:paraId="5B0200F5" w14:textId="76EB9F27" w:rsidR="004E5564" w:rsidRPr="00422F87" w:rsidRDefault="004E5564" w:rsidP="00903DFE">
            <w:pPr>
              <w:pStyle w:val="Bokstavpunkt"/>
              <w:numPr>
                <w:ilvl w:val="0"/>
                <w:numId w:val="0"/>
              </w:numPr>
              <w:ind w:left="596"/>
            </w:pPr>
          </w:p>
          <w:p w14:paraId="48458770" w14:textId="04F20ECB" w:rsidR="004E5564" w:rsidRPr="00422F87" w:rsidRDefault="004E5564" w:rsidP="00E36E2E">
            <w:pPr>
              <w:pStyle w:val="Tallpunkt"/>
              <w:numPr>
                <w:ilvl w:val="0"/>
                <w:numId w:val="96"/>
              </w:numPr>
            </w:pPr>
            <w:r w:rsidRPr="00422F87">
              <w:t>Støysoner langs riksveg vert lagt inn i Plankartet. Føresegnene kring parkering er tydleggjort</w:t>
            </w:r>
          </w:p>
          <w:p w14:paraId="37E60FBA" w14:textId="77777777" w:rsidR="004E5564" w:rsidRPr="00422F87" w:rsidRDefault="004E5564" w:rsidP="00903DFE">
            <w:pPr>
              <w:pStyle w:val="Bokstavpunkt"/>
              <w:numPr>
                <w:ilvl w:val="0"/>
                <w:numId w:val="0"/>
              </w:numPr>
              <w:ind w:left="596"/>
            </w:pPr>
          </w:p>
          <w:p w14:paraId="29EA866B" w14:textId="77777777" w:rsidR="004E5564" w:rsidRPr="00422F87" w:rsidRDefault="004E5564" w:rsidP="00903DFE">
            <w:pPr>
              <w:pStyle w:val="Bokstavpunkt"/>
              <w:numPr>
                <w:ilvl w:val="0"/>
                <w:numId w:val="0"/>
              </w:numPr>
              <w:ind w:left="596"/>
            </w:pPr>
          </w:p>
          <w:p w14:paraId="1C7989E0" w14:textId="77777777" w:rsidR="004E5564" w:rsidRPr="00422F87" w:rsidRDefault="004E5564" w:rsidP="00903DFE">
            <w:pPr>
              <w:pStyle w:val="Bokstavpunkt"/>
              <w:numPr>
                <w:ilvl w:val="0"/>
                <w:numId w:val="0"/>
              </w:numPr>
              <w:ind w:left="596"/>
            </w:pPr>
          </w:p>
          <w:p w14:paraId="4B52ADE4" w14:textId="4819B949" w:rsidR="004E5564" w:rsidRPr="00422F87" w:rsidRDefault="004E5564" w:rsidP="00B22C9E">
            <w:pPr>
              <w:pStyle w:val="Tallpunkt"/>
              <w:numPr>
                <w:ilvl w:val="0"/>
                <w:numId w:val="98"/>
              </w:numPr>
            </w:pPr>
            <w:r w:rsidRPr="00422F87">
              <w:t xml:space="preserve">Aktsemdområde for snøskred, jordskred og sørpeskred vert lagt til grunn i faresone skred der det ikkje er gjennomført spesifikk skredfareanalyse. Felles føresegn om at alle byggetiltak på lausmassar under marin grense må undersøkast med omsyn på kvikkleireskred. Punkt 1.7.2 er oppdatert. </w:t>
            </w:r>
          </w:p>
          <w:p w14:paraId="35FFE019" w14:textId="77777777" w:rsidR="004E5564" w:rsidRPr="00422F87" w:rsidRDefault="004E5564" w:rsidP="00F45691">
            <w:pPr>
              <w:pStyle w:val="Tallpunkt"/>
              <w:numPr>
                <w:ilvl w:val="0"/>
                <w:numId w:val="0"/>
              </w:numPr>
              <w:ind w:left="520"/>
            </w:pPr>
          </w:p>
          <w:p w14:paraId="666D96EE" w14:textId="15440F6A" w:rsidR="004E5564" w:rsidRPr="00422F87" w:rsidRDefault="004E5564">
            <w:pPr>
              <w:pStyle w:val="Tallpunkt"/>
              <w:numPr>
                <w:ilvl w:val="0"/>
                <w:numId w:val="0"/>
              </w:numPr>
            </w:pPr>
          </w:p>
          <w:p w14:paraId="7E5E59AD" w14:textId="77777777" w:rsidR="004E5564" w:rsidRPr="00422F87" w:rsidRDefault="004E5564">
            <w:pPr>
              <w:pStyle w:val="Tallpunkt"/>
              <w:numPr>
                <w:ilvl w:val="0"/>
                <w:numId w:val="0"/>
              </w:numPr>
            </w:pPr>
          </w:p>
          <w:p w14:paraId="06B69810" w14:textId="77777777" w:rsidR="004E5564" w:rsidRPr="00422F87" w:rsidRDefault="004E5564" w:rsidP="00F45691">
            <w:pPr>
              <w:pStyle w:val="Tallpunkt"/>
              <w:numPr>
                <w:ilvl w:val="0"/>
                <w:numId w:val="0"/>
              </w:numPr>
              <w:ind w:left="520"/>
            </w:pPr>
          </w:p>
          <w:p w14:paraId="5B8D95F0" w14:textId="1D132AD1" w:rsidR="004E5564" w:rsidRPr="00422F87" w:rsidRDefault="004E5564" w:rsidP="00043D62">
            <w:pPr>
              <w:pStyle w:val="Bokstavpunkt"/>
              <w:numPr>
                <w:ilvl w:val="0"/>
                <w:numId w:val="48"/>
              </w:numPr>
            </w:pPr>
            <w:r w:rsidRPr="00422F87">
              <w:t>KU og R</w:t>
            </w:r>
            <w:r>
              <w:t>OS</w:t>
            </w:r>
            <w:r w:rsidRPr="00422F87">
              <w:t xml:space="preserve"> har tatt utgangspunkt i alle aktsemdssonane</w:t>
            </w:r>
          </w:p>
          <w:p w14:paraId="50CF5322" w14:textId="77777777" w:rsidR="004E5564" w:rsidRPr="00422F87" w:rsidRDefault="004E5564" w:rsidP="00F45691">
            <w:pPr>
              <w:pStyle w:val="Bokstavpunkt"/>
              <w:numPr>
                <w:ilvl w:val="0"/>
                <w:numId w:val="0"/>
              </w:numPr>
              <w:ind w:left="596" w:hanging="360"/>
            </w:pPr>
          </w:p>
          <w:p w14:paraId="0D547ECB" w14:textId="09DA6424" w:rsidR="004E5564" w:rsidRPr="00422F87" w:rsidRDefault="004E5564" w:rsidP="00201A0A">
            <w:pPr>
              <w:pStyle w:val="Bokstavpunkt"/>
            </w:pPr>
            <w:r w:rsidRPr="00422F87">
              <w:t>Føresegnene endrast i tråd med innspel frå NVE</w:t>
            </w:r>
          </w:p>
          <w:p w14:paraId="0F63572F" w14:textId="32862CCC" w:rsidR="004E5564" w:rsidRPr="00422F87" w:rsidRDefault="004E5564" w:rsidP="00201A0A">
            <w:pPr>
              <w:pStyle w:val="Bokstavpunkt"/>
            </w:pPr>
            <w:r w:rsidRPr="00422F87">
              <w:t>Tatt til orientering</w:t>
            </w:r>
          </w:p>
          <w:p w14:paraId="13C3ABD6" w14:textId="23927DC6" w:rsidR="004E5564" w:rsidRPr="00422F87" w:rsidRDefault="004E5564" w:rsidP="00201A0A">
            <w:pPr>
              <w:pStyle w:val="Bokstavpunkt"/>
            </w:pPr>
            <w:r w:rsidRPr="00422F87">
              <w:t>Tatt til følgje. Punkt 1.4.3 er oppdatert jamfør innspel.</w:t>
            </w:r>
          </w:p>
          <w:p w14:paraId="380AC0AE" w14:textId="26977399" w:rsidR="004E5564" w:rsidRPr="00422F87" w:rsidRDefault="004E5564" w:rsidP="00201A0A">
            <w:pPr>
              <w:pStyle w:val="Bokstavpunkt"/>
            </w:pPr>
            <w:r w:rsidRPr="00422F87">
              <w:t xml:space="preserve">Omsynssone verna vassdrag inn i planen. Føresegner om 100m byggegrense frå vassdrag. Verna vassdrag er lagt inn som omsynssone i kart. Det leggast ikkje opp til vesentleg nybygging langs vassdrag. </w:t>
            </w:r>
          </w:p>
          <w:p w14:paraId="1C9BB808" w14:textId="5B2ADF4D" w:rsidR="004E5564" w:rsidRPr="00422F87" w:rsidRDefault="004E5564" w:rsidP="00201A0A">
            <w:pPr>
              <w:pStyle w:val="Bokstavpunkt"/>
            </w:pPr>
            <w:r w:rsidRPr="00422F87">
              <w:t>T</w:t>
            </w:r>
            <w:r>
              <w:t>eken</w:t>
            </w:r>
            <w:r w:rsidRPr="00422F87">
              <w:t xml:space="preserve"> til følgje. Planomtalen 1.4.1 nemner no verna vassdrag. </w:t>
            </w:r>
          </w:p>
          <w:p w14:paraId="6BA97953" w14:textId="0986BFC4" w:rsidR="004E5564" w:rsidRPr="00422F87" w:rsidRDefault="004E5564" w:rsidP="00201A0A">
            <w:pPr>
              <w:pStyle w:val="Bokstavpunkt"/>
            </w:pPr>
            <w:r w:rsidRPr="00422F87">
              <w:t xml:space="preserve">Teken til følgje. </w:t>
            </w:r>
          </w:p>
          <w:p w14:paraId="6A286438" w14:textId="2FB3723A" w:rsidR="004E5564" w:rsidRPr="00422F87" w:rsidRDefault="004E5564" w:rsidP="00643E89">
            <w:pPr>
              <w:pStyle w:val="Bokstavpunkt"/>
              <w:numPr>
                <w:ilvl w:val="0"/>
                <w:numId w:val="50"/>
              </w:numPr>
            </w:pPr>
            <w:r w:rsidRPr="00422F87">
              <w:t>Det vert lagt inn bandleggingssone (H740) i tråd med innspel frå BKK.</w:t>
            </w:r>
          </w:p>
          <w:p w14:paraId="3776DB3D" w14:textId="77777777" w:rsidR="004E5564" w:rsidRPr="00422F87" w:rsidRDefault="004E5564" w:rsidP="00E50189">
            <w:pPr>
              <w:pStyle w:val="Bokstavpunkt"/>
              <w:numPr>
                <w:ilvl w:val="0"/>
                <w:numId w:val="0"/>
              </w:numPr>
              <w:ind w:left="596" w:hanging="360"/>
            </w:pPr>
          </w:p>
          <w:p w14:paraId="076CD2D9" w14:textId="2E9709A2" w:rsidR="004E5564" w:rsidRPr="00422F87" w:rsidRDefault="004E5564" w:rsidP="00643E89">
            <w:pPr>
              <w:pStyle w:val="Bokstavpunkt"/>
              <w:numPr>
                <w:ilvl w:val="0"/>
                <w:numId w:val="50"/>
              </w:numPr>
            </w:pPr>
            <w:r w:rsidRPr="00422F87">
              <w:t>Teken til følgje.</w:t>
            </w:r>
          </w:p>
          <w:p w14:paraId="425EA5E9" w14:textId="453D634B" w:rsidR="004E5564" w:rsidRDefault="004E5564" w:rsidP="00E50189">
            <w:pPr>
              <w:pStyle w:val="Bokstavpunkt"/>
              <w:numPr>
                <w:ilvl w:val="0"/>
                <w:numId w:val="0"/>
              </w:numPr>
              <w:ind w:left="596" w:hanging="360"/>
            </w:pPr>
          </w:p>
          <w:p w14:paraId="5F171AAC" w14:textId="77777777" w:rsidR="004E5564" w:rsidRPr="00422F87" w:rsidRDefault="004E5564" w:rsidP="00E50189">
            <w:pPr>
              <w:pStyle w:val="Bokstavpunkt"/>
              <w:numPr>
                <w:ilvl w:val="0"/>
                <w:numId w:val="0"/>
              </w:numPr>
              <w:ind w:left="596" w:hanging="360"/>
            </w:pPr>
          </w:p>
          <w:p w14:paraId="07EB47A5" w14:textId="4837621E" w:rsidR="004E5564" w:rsidRPr="00422F87" w:rsidRDefault="004E5564" w:rsidP="00643E89">
            <w:pPr>
              <w:pStyle w:val="Bokstavpunkt"/>
              <w:numPr>
                <w:ilvl w:val="0"/>
                <w:numId w:val="50"/>
              </w:numPr>
            </w:pPr>
            <w:r w:rsidRPr="00422F87">
              <w:t xml:space="preserve">Teken til følgje. </w:t>
            </w:r>
          </w:p>
        </w:tc>
      </w:tr>
      <w:tr w:rsidR="004E5564" w:rsidRPr="00422F87" w14:paraId="14BE1A89" w14:textId="56DB87A7" w:rsidTr="004E5564">
        <w:trPr>
          <w:cantSplit/>
        </w:trPr>
        <w:tc>
          <w:tcPr>
            <w:tcW w:w="709" w:type="dxa"/>
            <w:shd w:val="clear" w:color="auto" w:fill="00ABBD" w:themeFill="accent1"/>
          </w:tcPr>
          <w:p w14:paraId="6C2E39D7" w14:textId="77777777" w:rsidR="004E5564" w:rsidRPr="00422F87" w:rsidRDefault="004E5564" w:rsidP="00F8006E">
            <w:pPr>
              <w:pStyle w:val="Listeavsnitt"/>
              <w:spacing w:before="120"/>
              <w:ind w:left="360"/>
              <w:rPr>
                <w:b/>
                <w:color w:val="FFFFFF" w:themeColor="background1"/>
              </w:rPr>
            </w:pPr>
            <w:r w:rsidRPr="00422F87">
              <w:rPr>
                <w:b/>
                <w:color w:val="FFFFFF" w:themeColor="background1"/>
              </w:rPr>
              <w:lastRenderedPageBreak/>
              <w:t>2</w:t>
            </w:r>
          </w:p>
        </w:tc>
        <w:tc>
          <w:tcPr>
            <w:tcW w:w="8080" w:type="dxa"/>
            <w:tcBorders>
              <w:top w:val="single" w:sz="4" w:space="0" w:color="auto"/>
              <w:bottom w:val="single" w:sz="4" w:space="0" w:color="auto"/>
              <w:right w:val="single" w:sz="4" w:space="0" w:color="auto"/>
            </w:tcBorders>
          </w:tcPr>
          <w:p w14:paraId="68743D73" w14:textId="42036F07" w:rsidR="004E5564" w:rsidRPr="00422F87" w:rsidRDefault="004E5564" w:rsidP="00E50189">
            <w:pPr>
              <w:rPr>
                <w:rFonts w:cs="Calibri"/>
              </w:rPr>
            </w:pPr>
            <w:r w:rsidRPr="00422F87">
              <w:rPr>
                <w:rFonts w:cs="Calibri"/>
                <w:u w:val="single"/>
              </w:rPr>
              <w:t>Hordaland Fylkeskommune, Regionalavdelinga, 14.02.19</w:t>
            </w:r>
            <w:r w:rsidRPr="00422F87">
              <w:rPr>
                <w:rFonts w:cs="Calibri"/>
              </w:rPr>
              <w:t xml:space="preserve"> (Vedtak i utval for kultur, idrett og regional utvikling):</w:t>
            </w:r>
          </w:p>
          <w:p w14:paraId="6E3A7F32" w14:textId="283BBAEE" w:rsidR="004E5564" w:rsidRPr="00422F87" w:rsidRDefault="004E5564" w:rsidP="004D7390">
            <w:pPr>
              <w:pStyle w:val="Default"/>
              <w:numPr>
                <w:ilvl w:val="0"/>
                <w:numId w:val="5"/>
              </w:numPr>
              <w:rPr>
                <w:rFonts w:ascii="Calibri" w:hAnsi="Calibri" w:cs="Calibri"/>
                <w:sz w:val="20"/>
                <w:lang w:val="nn-NO"/>
              </w:rPr>
            </w:pPr>
            <w:r w:rsidRPr="00422F87">
              <w:rPr>
                <w:rFonts w:ascii="Calibri" w:hAnsi="Calibri" w:cs="Calibri"/>
                <w:sz w:val="20"/>
                <w:szCs w:val="20"/>
                <w:lang w:val="nn-NO"/>
              </w:rPr>
              <w:t xml:space="preserve">Vanskeleg å planleggja framtidig arealbruk når plan for K5 ikkje er vedteken. Kombinasjonen med områdereguleringsplanar for stasjonsbygdene ser utvalet som ein god arbeidsmåte. </w:t>
            </w:r>
          </w:p>
          <w:p w14:paraId="0644E5FC" w14:textId="167F061E" w:rsidR="004E5564" w:rsidRPr="00422F87" w:rsidRDefault="004E5564" w:rsidP="004D7390">
            <w:pPr>
              <w:pStyle w:val="Default"/>
              <w:numPr>
                <w:ilvl w:val="0"/>
                <w:numId w:val="5"/>
              </w:numPr>
              <w:rPr>
                <w:rFonts w:ascii="Calibri" w:hAnsi="Calibri" w:cs="Calibri"/>
                <w:sz w:val="20"/>
                <w:lang w:val="nn-NO"/>
              </w:rPr>
            </w:pPr>
            <w:r w:rsidRPr="00422F87">
              <w:rPr>
                <w:rFonts w:ascii="Calibri" w:hAnsi="Calibri" w:cs="Calibri"/>
                <w:b/>
                <w:sz w:val="20"/>
                <w:lang w:val="nn-NO"/>
              </w:rPr>
              <w:t xml:space="preserve">Motsegn: </w:t>
            </w:r>
            <w:r w:rsidRPr="00422F87">
              <w:rPr>
                <w:rFonts w:ascii="Calibri" w:hAnsi="Calibri" w:cs="Calibri"/>
                <w:sz w:val="20"/>
                <w:szCs w:val="20"/>
                <w:lang w:val="nn-NO"/>
              </w:rPr>
              <w:t xml:space="preserve">Føresegner og retningsliner for arealbruk til handel i regional plan (4.1 og 4.2) må innarbeidast i kommuneplanen. </w:t>
            </w:r>
          </w:p>
          <w:p w14:paraId="758B09FC" w14:textId="77777777" w:rsidR="004E5564" w:rsidRPr="00422F87" w:rsidRDefault="004E5564" w:rsidP="004D7390">
            <w:pPr>
              <w:pStyle w:val="Default"/>
              <w:numPr>
                <w:ilvl w:val="0"/>
                <w:numId w:val="5"/>
              </w:numPr>
              <w:rPr>
                <w:rFonts w:ascii="Calibri" w:hAnsi="Calibri" w:cs="Calibri"/>
                <w:sz w:val="20"/>
                <w:lang w:val="nn-NO"/>
              </w:rPr>
            </w:pPr>
            <w:r w:rsidRPr="00422F87">
              <w:rPr>
                <w:rFonts w:ascii="Calibri" w:hAnsi="Calibri" w:cs="Calibri"/>
                <w:b/>
                <w:sz w:val="20"/>
                <w:lang w:val="nn-NO"/>
              </w:rPr>
              <w:t>Motsegn:</w:t>
            </w:r>
            <w:r w:rsidRPr="00422F87">
              <w:rPr>
                <w:rFonts w:ascii="Calibri" w:hAnsi="Calibri" w:cs="Calibri"/>
                <w:sz w:val="20"/>
                <w:lang w:val="nn-NO"/>
              </w:rPr>
              <w:t xml:space="preserve"> </w:t>
            </w:r>
          </w:p>
          <w:p w14:paraId="221A7595" w14:textId="720B0526"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lang w:val="nn-NO"/>
              </w:rPr>
              <w:t>M</w:t>
            </w:r>
            <w:r w:rsidRPr="00422F87">
              <w:rPr>
                <w:rFonts w:ascii="Calibri" w:hAnsi="Calibri" w:cs="Calibri"/>
                <w:sz w:val="20"/>
                <w:szCs w:val="20"/>
                <w:lang w:val="nn-NO"/>
              </w:rPr>
              <w:t>anglande kulturminnemarkering av id 238862 (Dalegarden)</w:t>
            </w:r>
          </w:p>
          <w:p w14:paraId="57460BD4" w14:textId="1A9AB2D1"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szCs w:val="20"/>
                <w:lang w:val="nn-NO"/>
              </w:rPr>
              <w:t>Kulturminne som er nemnt i kulturminneplanen må visast som omsynssone H570 med tilhøyrande føresegn og retningsliner</w:t>
            </w:r>
          </w:p>
          <w:p w14:paraId="1503E98A" w14:textId="5F35D22F" w:rsidR="004E5564" w:rsidRPr="00422F87" w:rsidRDefault="004E5564" w:rsidP="004D7390">
            <w:pPr>
              <w:pStyle w:val="Default"/>
              <w:numPr>
                <w:ilvl w:val="0"/>
                <w:numId w:val="5"/>
              </w:numPr>
              <w:rPr>
                <w:rFonts w:ascii="Calibri" w:hAnsi="Calibri" w:cs="Calibri"/>
                <w:sz w:val="20"/>
                <w:lang w:val="nn-NO"/>
              </w:rPr>
            </w:pPr>
            <w:r w:rsidRPr="00422F87">
              <w:rPr>
                <w:rFonts w:ascii="Calibri" w:hAnsi="Calibri" w:cs="Calibri"/>
                <w:sz w:val="20"/>
                <w:lang w:val="nn-NO"/>
              </w:rPr>
              <w:t>Kulturminnefaglege merknader:</w:t>
            </w:r>
          </w:p>
          <w:p w14:paraId="518FBD96" w14:textId="77777777"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szCs w:val="20"/>
                <w:lang w:val="nn-NO"/>
              </w:rPr>
              <w:t xml:space="preserve">Må ta atterhald om nye byggeområde i KP, inntil § 9 i kulturminnelova er oppfylt for dei einskilde byggeareal, og tilhøvet til automatisk freda kulturminne er avklart. </w:t>
            </w:r>
          </w:p>
          <w:p w14:paraId="734C88E3" w14:textId="7A1F8853"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szCs w:val="20"/>
                <w:lang w:val="nn-NO"/>
              </w:rPr>
              <w:t xml:space="preserve">Må leggje inn samanhengande omsynssone H570 kring fornminnelokalitetane id 66745, 215630, 25652, 6091-1. </w:t>
            </w:r>
          </w:p>
          <w:p w14:paraId="796DE953" w14:textId="43CE154F"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lang w:val="nn-NO"/>
              </w:rPr>
              <w:t xml:space="preserve">Har krav om formulering til føresegn for </w:t>
            </w:r>
            <w:r w:rsidRPr="00422F87">
              <w:rPr>
                <w:rFonts w:ascii="Calibri" w:hAnsi="Calibri" w:cs="Calibri"/>
                <w:sz w:val="20"/>
                <w:szCs w:val="20"/>
                <w:lang w:val="nn-NO"/>
              </w:rPr>
              <w:t xml:space="preserve">omsynssone d), Mellomalderske kyrkjestader </w:t>
            </w:r>
          </w:p>
          <w:p w14:paraId="19653F51" w14:textId="3DE9948E"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szCs w:val="20"/>
                <w:lang w:val="nn-NO"/>
              </w:rPr>
              <w:t>Ang. omsynssone for vegfaret Dalseid- Eidslandet: Ber kommunen legge inn føresegn som ivaretar vegen som kulturminne. Riksantikvarens sin tekst er for streng. HFK ser behovet for trafikksikringstiltak.</w:t>
            </w:r>
          </w:p>
          <w:p w14:paraId="7DB94EA3" w14:textId="6A6E40CE"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szCs w:val="20"/>
                <w:lang w:val="nn-NO"/>
              </w:rPr>
              <w:t xml:space="preserve">Føresegn og retningsliner må sikre at tiltak som gjeld utfylling i sjø, vert sendt HFK til fråsegn.  </w:t>
            </w:r>
          </w:p>
          <w:p w14:paraId="00A65B94" w14:textId="2AD649EA" w:rsidR="004E5564" w:rsidRPr="00422F87" w:rsidRDefault="004E5564" w:rsidP="004D7390">
            <w:pPr>
              <w:pStyle w:val="Default"/>
              <w:numPr>
                <w:ilvl w:val="1"/>
                <w:numId w:val="5"/>
              </w:numPr>
              <w:rPr>
                <w:rFonts w:ascii="Calibri" w:hAnsi="Calibri" w:cs="Calibri"/>
                <w:sz w:val="20"/>
                <w:lang w:val="nn-NO"/>
              </w:rPr>
            </w:pPr>
            <w:r w:rsidRPr="00422F87">
              <w:rPr>
                <w:rFonts w:ascii="Calibri" w:hAnsi="Calibri" w:cs="Calibri"/>
                <w:sz w:val="20"/>
                <w:lang w:val="nn-NO"/>
              </w:rPr>
              <w:t>Ber om endring i føresegn 1.6.2 om verneverdige enkeltbygningar, kulturmiljø og enkeltminne</w:t>
            </w:r>
          </w:p>
          <w:p w14:paraId="446DD901" w14:textId="0FACF2AB" w:rsidR="004E5564" w:rsidRPr="00422F87" w:rsidRDefault="004E5564" w:rsidP="00665A84">
            <w:pPr>
              <w:pStyle w:val="Default"/>
              <w:numPr>
                <w:ilvl w:val="1"/>
                <w:numId w:val="5"/>
              </w:numPr>
              <w:rPr>
                <w:rFonts w:ascii="Calibri" w:hAnsi="Calibri" w:cs="Calibri"/>
                <w:b/>
                <w:sz w:val="20"/>
                <w:lang w:val="nn-NO"/>
              </w:rPr>
            </w:pPr>
            <w:r w:rsidRPr="00422F87">
              <w:rPr>
                <w:rFonts w:ascii="Calibri" w:hAnsi="Calibri" w:cs="Calibri"/>
                <w:sz w:val="20"/>
                <w:lang w:val="nn-NO"/>
              </w:rPr>
              <w:t xml:space="preserve">Ber om </w:t>
            </w:r>
            <w:r w:rsidRPr="00422F87">
              <w:rPr>
                <w:rFonts w:ascii="Calibri" w:hAnsi="Calibri" w:cs="Calibri"/>
                <w:sz w:val="20"/>
                <w:szCs w:val="20"/>
                <w:lang w:val="nn-NO"/>
              </w:rPr>
              <w:t xml:space="preserve">ei kulturhistorisk analyse for Vaksdal, Stanghelle og Dale. </w:t>
            </w:r>
          </w:p>
        </w:tc>
        <w:tc>
          <w:tcPr>
            <w:tcW w:w="6095" w:type="dxa"/>
            <w:tcBorders>
              <w:top w:val="single" w:sz="4" w:space="0" w:color="auto"/>
              <w:left w:val="single" w:sz="4" w:space="0" w:color="auto"/>
              <w:bottom w:val="single" w:sz="4" w:space="0" w:color="auto"/>
            </w:tcBorders>
          </w:tcPr>
          <w:p w14:paraId="23D8E1EE" w14:textId="3349DABF" w:rsidR="004E5564" w:rsidRPr="00422F87" w:rsidRDefault="004E5564" w:rsidP="006377B2">
            <w:pPr>
              <w:pStyle w:val="Listeavsnitt"/>
              <w:ind w:left="360"/>
            </w:pPr>
          </w:p>
          <w:p w14:paraId="578BCE8C" w14:textId="10A631C8" w:rsidR="004E5564" w:rsidRPr="00422F87" w:rsidRDefault="004E5564" w:rsidP="006377B2">
            <w:pPr>
              <w:pStyle w:val="Listeavsnitt"/>
              <w:ind w:left="360"/>
            </w:pPr>
          </w:p>
          <w:p w14:paraId="52D084F8" w14:textId="54404237" w:rsidR="004E5564" w:rsidRPr="00422F87" w:rsidRDefault="004E5564" w:rsidP="00FE3693">
            <w:pPr>
              <w:pStyle w:val="Tallpunkt"/>
              <w:numPr>
                <w:ilvl w:val="0"/>
                <w:numId w:val="99"/>
              </w:numPr>
            </w:pPr>
            <w:r>
              <w:t>Teken til orientering</w:t>
            </w:r>
          </w:p>
          <w:p w14:paraId="20FE0FA0" w14:textId="77777777" w:rsidR="004E5564" w:rsidRPr="00422F87" w:rsidRDefault="004E5564" w:rsidP="006377B2">
            <w:pPr>
              <w:pStyle w:val="Listeavsnitt"/>
              <w:ind w:left="360"/>
            </w:pPr>
          </w:p>
          <w:p w14:paraId="1F6B5F68" w14:textId="4C7DCDAF" w:rsidR="004E5564" w:rsidRPr="00422F87" w:rsidRDefault="004E5564" w:rsidP="00957422">
            <w:pPr>
              <w:pStyle w:val="Tallpunkt"/>
            </w:pPr>
            <w:r w:rsidRPr="00422F87">
              <w:t>Føresegnene er oppdatert</w:t>
            </w:r>
          </w:p>
          <w:p w14:paraId="2DF8DE21" w14:textId="684538C5" w:rsidR="004E5564" w:rsidRDefault="004E5564" w:rsidP="00957422">
            <w:pPr>
              <w:pStyle w:val="Tallpunkt"/>
              <w:numPr>
                <w:ilvl w:val="0"/>
                <w:numId w:val="0"/>
              </w:numPr>
              <w:ind w:left="520" w:hanging="360"/>
            </w:pPr>
          </w:p>
          <w:p w14:paraId="429FCA4A" w14:textId="77777777" w:rsidR="004E5564" w:rsidRPr="00422F87" w:rsidRDefault="004E5564" w:rsidP="00957422">
            <w:pPr>
              <w:pStyle w:val="Tallpunkt"/>
              <w:numPr>
                <w:ilvl w:val="0"/>
                <w:numId w:val="0"/>
              </w:numPr>
              <w:ind w:left="520" w:hanging="360"/>
            </w:pPr>
          </w:p>
          <w:p w14:paraId="77612769" w14:textId="6DD711E2" w:rsidR="004E5564" w:rsidRPr="00422F87" w:rsidRDefault="004E5564" w:rsidP="00BF6762">
            <w:pPr>
              <w:pStyle w:val="Listeavsnitt"/>
              <w:numPr>
                <w:ilvl w:val="0"/>
                <w:numId w:val="100"/>
              </w:numPr>
            </w:pPr>
            <w:r w:rsidRPr="00422F87">
              <w:t>Kulturminnet er lagt inn med bandleggingssone</w:t>
            </w:r>
          </w:p>
          <w:p w14:paraId="5009C352" w14:textId="0E368B94" w:rsidR="004E5564" w:rsidRPr="00422F87" w:rsidRDefault="004E5564" w:rsidP="00042619">
            <w:pPr>
              <w:pStyle w:val="Listeavsnitt"/>
              <w:numPr>
                <w:ilvl w:val="0"/>
                <w:numId w:val="100"/>
              </w:numPr>
            </w:pPr>
            <w:r w:rsidRPr="00422F87">
              <w:t>Lagt inn med H570 og referansetabell i planomtalen</w:t>
            </w:r>
          </w:p>
          <w:p w14:paraId="129FAACE" w14:textId="77777777" w:rsidR="004E5564" w:rsidRPr="00422F87" w:rsidRDefault="004E5564">
            <w:pPr>
              <w:pStyle w:val="Tallpunkt"/>
              <w:numPr>
                <w:ilvl w:val="0"/>
                <w:numId w:val="0"/>
              </w:numPr>
            </w:pPr>
          </w:p>
          <w:p w14:paraId="13DA09CB" w14:textId="2EB675FB" w:rsidR="004E5564" w:rsidRPr="00422F87" w:rsidRDefault="004E5564" w:rsidP="00957422">
            <w:pPr>
              <w:pStyle w:val="Tallpunkt"/>
              <w:numPr>
                <w:ilvl w:val="0"/>
                <w:numId w:val="0"/>
              </w:numPr>
              <w:ind w:left="520" w:hanging="360"/>
            </w:pPr>
          </w:p>
          <w:p w14:paraId="28D8F1BB" w14:textId="4EBB8ABC" w:rsidR="004E5564" w:rsidRPr="00422F87" w:rsidRDefault="004E5564" w:rsidP="00042619">
            <w:pPr>
              <w:pStyle w:val="Tallpunkt"/>
              <w:numPr>
                <w:ilvl w:val="0"/>
                <w:numId w:val="101"/>
              </w:numPr>
            </w:pPr>
            <w:r>
              <w:t>Teken til orientering</w:t>
            </w:r>
            <w:r w:rsidRPr="00422F87">
              <w:t xml:space="preserve"> </w:t>
            </w:r>
          </w:p>
          <w:p w14:paraId="4FFFD7D1" w14:textId="25074FAF" w:rsidR="004E5564" w:rsidRPr="00422F87" w:rsidRDefault="004E5564" w:rsidP="00042619">
            <w:pPr>
              <w:pStyle w:val="Tallpunkt"/>
              <w:numPr>
                <w:ilvl w:val="0"/>
                <w:numId w:val="0"/>
              </w:numPr>
              <w:ind w:left="956" w:hanging="360"/>
            </w:pPr>
          </w:p>
          <w:p w14:paraId="2488AF7D" w14:textId="0A0FF93D" w:rsidR="004E5564" w:rsidRPr="00422F87" w:rsidRDefault="004E5564" w:rsidP="00042619">
            <w:pPr>
              <w:pStyle w:val="Tallpunkt"/>
              <w:numPr>
                <w:ilvl w:val="0"/>
                <w:numId w:val="101"/>
              </w:numPr>
            </w:pPr>
            <w:r w:rsidRPr="00422F87">
              <w:t>Omsynssonene er oppdatert</w:t>
            </w:r>
          </w:p>
          <w:p w14:paraId="7B24E0B2" w14:textId="77777777" w:rsidR="004E5564" w:rsidRPr="00422F87" w:rsidRDefault="004E5564" w:rsidP="00957422">
            <w:pPr>
              <w:pStyle w:val="Tallpunkt"/>
              <w:numPr>
                <w:ilvl w:val="0"/>
                <w:numId w:val="0"/>
              </w:numPr>
              <w:ind w:left="520" w:hanging="360"/>
            </w:pPr>
          </w:p>
          <w:p w14:paraId="70D80A38" w14:textId="4116D5AA" w:rsidR="004E5564" w:rsidRPr="00422F87" w:rsidRDefault="004E5564" w:rsidP="008D02F0">
            <w:pPr>
              <w:pStyle w:val="Tallpunkt"/>
              <w:numPr>
                <w:ilvl w:val="0"/>
                <w:numId w:val="101"/>
              </w:numPr>
            </w:pPr>
            <w:r w:rsidRPr="00422F87">
              <w:t>Formuleringa er lagt inn i føresegnene</w:t>
            </w:r>
          </w:p>
          <w:p w14:paraId="62659592" w14:textId="77777777" w:rsidR="004E5564" w:rsidRPr="00422F87" w:rsidRDefault="004E5564" w:rsidP="00957422">
            <w:pPr>
              <w:pStyle w:val="Tallpunkt"/>
              <w:numPr>
                <w:ilvl w:val="0"/>
                <w:numId w:val="0"/>
              </w:numPr>
              <w:ind w:left="520" w:hanging="360"/>
            </w:pPr>
          </w:p>
          <w:p w14:paraId="7F742E2E" w14:textId="0BB11F95" w:rsidR="004E5564" w:rsidRPr="00422F87" w:rsidRDefault="004E5564" w:rsidP="008D02F0">
            <w:pPr>
              <w:pStyle w:val="Tallpunkt"/>
              <w:numPr>
                <w:ilvl w:val="0"/>
                <w:numId w:val="101"/>
              </w:numPr>
            </w:pPr>
            <w:r w:rsidRPr="00422F87">
              <w:t>Ikkje teken til følgje</w:t>
            </w:r>
          </w:p>
          <w:p w14:paraId="3B4F3FD4" w14:textId="77777777" w:rsidR="004E5564" w:rsidRPr="00422F87" w:rsidRDefault="004E5564" w:rsidP="00957422">
            <w:pPr>
              <w:pStyle w:val="Tallpunkt"/>
              <w:numPr>
                <w:ilvl w:val="0"/>
                <w:numId w:val="0"/>
              </w:numPr>
              <w:ind w:left="520" w:hanging="360"/>
            </w:pPr>
          </w:p>
          <w:p w14:paraId="2C7E8CA6" w14:textId="77777777" w:rsidR="004E5564" w:rsidRPr="00422F87" w:rsidRDefault="004E5564" w:rsidP="00957422">
            <w:pPr>
              <w:pStyle w:val="Tallpunkt"/>
              <w:numPr>
                <w:ilvl w:val="0"/>
                <w:numId w:val="0"/>
              </w:numPr>
              <w:ind w:left="520" w:hanging="360"/>
            </w:pPr>
          </w:p>
          <w:p w14:paraId="24A69439" w14:textId="651BA80A" w:rsidR="004E5564" w:rsidRPr="00422F87" w:rsidRDefault="004E5564" w:rsidP="008D02F0">
            <w:pPr>
              <w:pStyle w:val="Tallpunkt"/>
              <w:numPr>
                <w:ilvl w:val="0"/>
                <w:numId w:val="101"/>
              </w:numPr>
            </w:pPr>
            <w:r w:rsidRPr="00422F87">
              <w:t>Lagt inn i føresegn 1.7.4</w:t>
            </w:r>
          </w:p>
          <w:p w14:paraId="7FA593CB" w14:textId="0E23CF48" w:rsidR="004E5564" w:rsidRPr="00422F87" w:rsidRDefault="004E5564" w:rsidP="00665A84">
            <w:pPr>
              <w:pStyle w:val="Tallpunkt"/>
              <w:numPr>
                <w:ilvl w:val="0"/>
                <w:numId w:val="0"/>
              </w:numPr>
              <w:ind w:left="956" w:hanging="360"/>
            </w:pPr>
          </w:p>
          <w:p w14:paraId="6545F772" w14:textId="6D3A4F95" w:rsidR="004E5564" w:rsidRPr="00422F87" w:rsidRDefault="004E5564" w:rsidP="00665A84">
            <w:pPr>
              <w:pStyle w:val="Tallpunkt"/>
              <w:numPr>
                <w:ilvl w:val="0"/>
                <w:numId w:val="101"/>
              </w:numPr>
            </w:pPr>
            <w:r w:rsidRPr="00422F87">
              <w:t>Føresegn 1.6.2 er endra</w:t>
            </w:r>
          </w:p>
          <w:p w14:paraId="50C44671" w14:textId="14CF42E2" w:rsidR="004E5564" w:rsidRPr="00422F87" w:rsidRDefault="004E5564" w:rsidP="00665A84">
            <w:pPr>
              <w:pStyle w:val="Tallpunkt"/>
              <w:numPr>
                <w:ilvl w:val="0"/>
                <w:numId w:val="0"/>
              </w:numPr>
              <w:ind w:left="956" w:hanging="360"/>
            </w:pPr>
          </w:p>
          <w:p w14:paraId="3575C5EE" w14:textId="0542533F" w:rsidR="004E5564" w:rsidRPr="00422F87" w:rsidRDefault="004E5564" w:rsidP="00665A84">
            <w:pPr>
              <w:pStyle w:val="Tallpunkt"/>
              <w:numPr>
                <w:ilvl w:val="0"/>
                <w:numId w:val="101"/>
              </w:numPr>
            </w:pPr>
            <w:r>
              <w:t>Teken til orientering</w:t>
            </w:r>
          </w:p>
          <w:p w14:paraId="452AC46B" w14:textId="3057DAE8" w:rsidR="004E5564" w:rsidRPr="00422F87" w:rsidRDefault="004E5564" w:rsidP="00957422">
            <w:pPr>
              <w:pStyle w:val="Tallpunkt"/>
              <w:numPr>
                <w:ilvl w:val="0"/>
                <w:numId w:val="0"/>
              </w:numPr>
              <w:ind w:left="520" w:hanging="360"/>
            </w:pPr>
          </w:p>
        </w:tc>
      </w:tr>
      <w:tr w:rsidR="004E5564" w:rsidRPr="00422F87" w14:paraId="1E72FB2E" w14:textId="14DFEF44" w:rsidTr="004E5564">
        <w:trPr>
          <w:cantSplit/>
        </w:trPr>
        <w:tc>
          <w:tcPr>
            <w:tcW w:w="709" w:type="dxa"/>
            <w:shd w:val="clear" w:color="auto" w:fill="00ABBD" w:themeFill="accent1"/>
          </w:tcPr>
          <w:p w14:paraId="5C0CAF31" w14:textId="0913F56A" w:rsidR="004E5564" w:rsidRPr="00422F87" w:rsidRDefault="004E5564" w:rsidP="00F8006E">
            <w:pPr>
              <w:rPr>
                <w:rFonts w:cs="Calibri"/>
                <w:b/>
                <w:color w:val="FFFFFF" w:themeColor="background1"/>
              </w:rPr>
            </w:pPr>
            <w:r w:rsidRPr="00422F87">
              <w:rPr>
                <w:rFonts w:cs="Calibri"/>
                <w:b/>
                <w:color w:val="FFFFFF" w:themeColor="background1"/>
              </w:rPr>
              <w:t>3</w:t>
            </w:r>
          </w:p>
        </w:tc>
        <w:tc>
          <w:tcPr>
            <w:tcW w:w="8080" w:type="dxa"/>
            <w:tcBorders>
              <w:top w:val="single" w:sz="4" w:space="0" w:color="auto"/>
              <w:bottom w:val="single" w:sz="4" w:space="0" w:color="auto"/>
              <w:right w:val="single" w:sz="4" w:space="0" w:color="auto"/>
            </w:tcBorders>
          </w:tcPr>
          <w:p w14:paraId="1CEFF95F" w14:textId="77777777" w:rsidR="004E5564" w:rsidRPr="00422F87" w:rsidRDefault="004E5564" w:rsidP="00F8006E">
            <w:pPr>
              <w:rPr>
                <w:rFonts w:cs="Calibri"/>
                <w:u w:val="single"/>
              </w:rPr>
            </w:pPr>
            <w:r w:rsidRPr="00422F87">
              <w:rPr>
                <w:rFonts w:cs="Calibri"/>
                <w:u w:val="single"/>
              </w:rPr>
              <w:t>NVE, 19.10.18</w:t>
            </w:r>
          </w:p>
          <w:p w14:paraId="6DA9D832" w14:textId="60922D36" w:rsidR="004E5564" w:rsidRPr="00422F87" w:rsidRDefault="004E5564" w:rsidP="00F8006E">
            <w:pPr>
              <w:rPr>
                <w:rFonts w:cs="Calibri"/>
              </w:rPr>
            </w:pPr>
            <w:r w:rsidRPr="00422F87">
              <w:rPr>
                <w:rFonts w:cs="Calibri"/>
              </w:rPr>
              <w:t>For motsegn sjå merknad 1 – samordna uttale</w:t>
            </w:r>
          </w:p>
        </w:tc>
        <w:tc>
          <w:tcPr>
            <w:tcW w:w="6095" w:type="dxa"/>
            <w:tcBorders>
              <w:top w:val="single" w:sz="4" w:space="0" w:color="auto"/>
              <w:left w:val="single" w:sz="4" w:space="0" w:color="auto"/>
              <w:bottom w:val="single" w:sz="4" w:space="0" w:color="auto"/>
            </w:tcBorders>
          </w:tcPr>
          <w:p w14:paraId="27D7D77F" w14:textId="77777777" w:rsidR="004E5564" w:rsidRPr="00422F87" w:rsidRDefault="004E5564" w:rsidP="006377B2">
            <w:pPr>
              <w:pStyle w:val="Listeavsnitt"/>
              <w:ind w:left="360"/>
            </w:pPr>
          </w:p>
        </w:tc>
      </w:tr>
      <w:tr w:rsidR="004E5564" w:rsidRPr="00422F87" w14:paraId="2D293BF2" w14:textId="5F403FDE" w:rsidTr="004E5564">
        <w:trPr>
          <w:cantSplit/>
        </w:trPr>
        <w:tc>
          <w:tcPr>
            <w:tcW w:w="709" w:type="dxa"/>
            <w:shd w:val="clear" w:color="auto" w:fill="00ABBD" w:themeFill="accent1"/>
          </w:tcPr>
          <w:p w14:paraId="3C1AD799" w14:textId="086A544B" w:rsidR="004E5564" w:rsidRPr="00422F87" w:rsidRDefault="004E5564" w:rsidP="00F8006E">
            <w:pPr>
              <w:rPr>
                <w:rFonts w:cs="Calibri"/>
                <w:b/>
                <w:color w:val="FFFFFF" w:themeColor="background1"/>
              </w:rPr>
            </w:pPr>
            <w:r w:rsidRPr="00422F87">
              <w:rPr>
                <w:rFonts w:cs="Calibri"/>
                <w:b/>
                <w:color w:val="FFFFFF" w:themeColor="background1"/>
              </w:rPr>
              <w:t>4</w:t>
            </w:r>
          </w:p>
        </w:tc>
        <w:tc>
          <w:tcPr>
            <w:tcW w:w="8080" w:type="dxa"/>
            <w:tcBorders>
              <w:top w:val="single" w:sz="4" w:space="0" w:color="auto"/>
              <w:bottom w:val="single" w:sz="4" w:space="0" w:color="auto"/>
              <w:right w:val="single" w:sz="4" w:space="0" w:color="auto"/>
            </w:tcBorders>
          </w:tcPr>
          <w:p w14:paraId="1E08037A" w14:textId="77777777" w:rsidR="004E5564" w:rsidRPr="00422F87" w:rsidRDefault="004E5564" w:rsidP="00F8006E">
            <w:pPr>
              <w:rPr>
                <w:rFonts w:cs="Calibri"/>
                <w:u w:val="single"/>
              </w:rPr>
            </w:pPr>
            <w:r w:rsidRPr="00422F87">
              <w:rPr>
                <w:rFonts w:cs="Calibri"/>
                <w:u w:val="single"/>
              </w:rPr>
              <w:t>Statens vegvesen, 17.12.18</w:t>
            </w:r>
          </w:p>
          <w:p w14:paraId="6CCDD1C9" w14:textId="45068D57" w:rsidR="004E5564" w:rsidRPr="00422F87" w:rsidRDefault="004E5564" w:rsidP="00F8006E">
            <w:pPr>
              <w:rPr>
                <w:rFonts w:cs="Calibri"/>
              </w:rPr>
            </w:pPr>
            <w:r w:rsidRPr="00422F87">
              <w:rPr>
                <w:rFonts w:cs="Calibri"/>
              </w:rPr>
              <w:t>For motsegn sjå merknad 1 – samordna uttale</w:t>
            </w:r>
          </w:p>
        </w:tc>
        <w:tc>
          <w:tcPr>
            <w:tcW w:w="6095" w:type="dxa"/>
            <w:tcBorders>
              <w:top w:val="single" w:sz="4" w:space="0" w:color="auto"/>
              <w:left w:val="single" w:sz="4" w:space="0" w:color="auto"/>
              <w:bottom w:val="single" w:sz="4" w:space="0" w:color="auto"/>
            </w:tcBorders>
          </w:tcPr>
          <w:p w14:paraId="2EF5F79E" w14:textId="77777777" w:rsidR="004E5564" w:rsidRPr="00422F87" w:rsidRDefault="004E5564" w:rsidP="00F8006E"/>
        </w:tc>
      </w:tr>
      <w:tr w:rsidR="004E5564" w:rsidRPr="00422F87" w14:paraId="0A034282" w14:textId="0C6B6889" w:rsidTr="004E5564">
        <w:trPr>
          <w:cantSplit/>
        </w:trPr>
        <w:tc>
          <w:tcPr>
            <w:tcW w:w="709" w:type="dxa"/>
            <w:shd w:val="clear" w:color="auto" w:fill="00ABBD" w:themeFill="accent1"/>
          </w:tcPr>
          <w:p w14:paraId="21ED7AB3" w14:textId="1652156D" w:rsidR="004E5564" w:rsidRPr="00422F87" w:rsidRDefault="004E5564" w:rsidP="00F8006E">
            <w:pPr>
              <w:pStyle w:val="Default"/>
              <w:rPr>
                <w:rFonts w:ascii="Calibri" w:hAnsi="Calibri" w:cs="Calibri"/>
                <w:b/>
                <w:color w:val="FFFFFF" w:themeColor="background1"/>
                <w:sz w:val="20"/>
                <w:szCs w:val="20"/>
                <w:lang w:val="nn-NO"/>
              </w:rPr>
            </w:pPr>
            <w:r w:rsidRPr="00422F87">
              <w:rPr>
                <w:rFonts w:ascii="Calibri" w:hAnsi="Calibri" w:cs="Calibri"/>
                <w:b/>
                <w:color w:val="FFFFFF" w:themeColor="background1"/>
                <w:sz w:val="20"/>
                <w:szCs w:val="20"/>
                <w:lang w:val="nn-NO"/>
              </w:rPr>
              <w:t>5</w:t>
            </w:r>
          </w:p>
        </w:tc>
        <w:tc>
          <w:tcPr>
            <w:tcW w:w="8080" w:type="dxa"/>
            <w:tcBorders>
              <w:top w:val="single" w:sz="4" w:space="0" w:color="auto"/>
              <w:bottom w:val="single" w:sz="4" w:space="0" w:color="auto"/>
              <w:right w:val="single" w:sz="4" w:space="0" w:color="auto"/>
            </w:tcBorders>
          </w:tcPr>
          <w:p w14:paraId="54940251" w14:textId="77777777" w:rsidR="004E5564" w:rsidRPr="00422F87" w:rsidRDefault="004E5564" w:rsidP="00F8006E">
            <w:pPr>
              <w:pStyle w:val="Default"/>
              <w:rPr>
                <w:rFonts w:ascii="Calibri" w:hAnsi="Calibri" w:cs="Calibri"/>
                <w:sz w:val="20"/>
                <w:szCs w:val="20"/>
                <w:u w:val="single"/>
                <w:lang w:val="nn-NO"/>
              </w:rPr>
            </w:pPr>
            <w:r w:rsidRPr="00422F87">
              <w:rPr>
                <w:rFonts w:ascii="Calibri" w:hAnsi="Calibri" w:cs="Calibri"/>
                <w:sz w:val="20"/>
                <w:szCs w:val="20"/>
                <w:u w:val="single"/>
                <w:lang w:val="nn-NO"/>
              </w:rPr>
              <w:t>Bane Nor, 12.12.18</w:t>
            </w:r>
          </w:p>
          <w:p w14:paraId="2E88D8F4" w14:textId="50D143EA" w:rsidR="004E5564" w:rsidRPr="00422F87" w:rsidRDefault="004E5564" w:rsidP="00F8006E">
            <w:pPr>
              <w:pStyle w:val="Default"/>
              <w:rPr>
                <w:rFonts w:ascii="Calibri" w:hAnsi="Calibri" w:cs="Calibri"/>
                <w:sz w:val="20"/>
                <w:szCs w:val="20"/>
                <w:lang w:val="nn-NO"/>
              </w:rPr>
            </w:pPr>
            <w:r w:rsidRPr="00422F87">
              <w:rPr>
                <w:rFonts w:ascii="Calibri" w:hAnsi="Calibri" w:cs="Calibri"/>
                <w:sz w:val="20"/>
                <w:szCs w:val="20"/>
                <w:lang w:val="nn-NO"/>
              </w:rPr>
              <w:t>For motsegn sjå merknad 1-samordna uttale</w:t>
            </w:r>
          </w:p>
        </w:tc>
        <w:tc>
          <w:tcPr>
            <w:tcW w:w="6095" w:type="dxa"/>
            <w:tcBorders>
              <w:top w:val="single" w:sz="4" w:space="0" w:color="auto"/>
              <w:left w:val="single" w:sz="4" w:space="0" w:color="auto"/>
              <w:bottom w:val="single" w:sz="4" w:space="0" w:color="auto"/>
            </w:tcBorders>
          </w:tcPr>
          <w:p w14:paraId="52F7DDC2" w14:textId="77777777" w:rsidR="004E5564" w:rsidRPr="00422F87" w:rsidRDefault="004E5564" w:rsidP="00F8006E"/>
        </w:tc>
      </w:tr>
      <w:tr w:rsidR="004E5564" w:rsidRPr="00422F87" w14:paraId="109A7DC6" w14:textId="074CAD7B" w:rsidTr="004E5564">
        <w:trPr>
          <w:cantSplit/>
        </w:trPr>
        <w:tc>
          <w:tcPr>
            <w:tcW w:w="709" w:type="dxa"/>
            <w:shd w:val="clear" w:color="auto" w:fill="00ABBD" w:themeFill="accent1"/>
          </w:tcPr>
          <w:p w14:paraId="3A1B1F56" w14:textId="4F6D5112" w:rsidR="004E5564" w:rsidRPr="00422F87" w:rsidRDefault="004E5564" w:rsidP="00F8006E">
            <w:pPr>
              <w:rPr>
                <w:b/>
                <w:color w:val="FFFFFF" w:themeColor="background1"/>
              </w:rPr>
            </w:pPr>
            <w:r w:rsidRPr="00422F87">
              <w:rPr>
                <w:b/>
                <w:color w:val="FFFFFF" w:themeColor="background1"/>
              </w:rPr>
              <w:lastRenderedPageBreak/>
              <w:t>6</w:t>
            </w:r>
          </w:p>
        </w:tc>
        <w:tc>
          <w:tcPr>
            <w:tcW w:w="8080" w:type="dxa"/>
            <w:tcBorders>
              <w:top w:val="single" w:sz="4" w:space="0" w:color="auto"/>
              <w:bottom w:val="single" w:sz="4" w:space="0" w:color="auto"/>
              <w:right w:val="single" w:sz="4" w:space="0" w:color="auto"/>
            </w:tcBorders>
          </w:tcPr>
          <w:p w14:paraId="1C831555" w14:textId="77777777" w:rsidR="004E5564" w:rsidRPr="00422F87" w:rsidRDefault="004E5564" w:rsidP="00F8006E">
            <w:pPr>
              <w:rPr>
                <w:u w:val="single"/>
              </w:rPr>
            </w:pPr>
            <w:r w:rsidRPr="00422F87">
              <w:rPr>
                <w:u w:val="single"/>
              </w:rPr>
              <w:t>Kystverket, 19.12.18</w:t>
            </w:r>
          </w:p>
          <w:p w14:paraId="3D8E033B" w14:textId="66D0E2F3" w:rsidR="004E5564" w:rsidRPr="00422F87" w:rsidRDefault="004E5564" w:rsidP="00F8006E">
            <w:r w:rsidRPr="00422F87">
              <w:t>Sjøområdet utanfor kai ved Vaksdal Mølle bør vere definert som hamneområde i sjø , eventuelt som del av fleirbruksområde i sjø og vassdrag, og ikkje friluftsområde. Dette for å gi eit meir korrekt bilete av arealbruken.</w:t>
            </w:r>
          </w:p>
        </w:tc>
        <w:tc>
          <w:tcPr>
            <w:tcW w:w="6095" w:type="dxa"/>
            <w:tcBorders>
              <w:top w:val="single" w:sz="4" w:space="0" w:color="auto"/>
              <w:left w:val="single" w:sz="4" w:space="0" w:color="auto"/>
              <w:bottom w:val="single" w:sz="4" w:space="0" w:color="auto"/>
            </w:tcBorders>
          </w:tcPr>
          <w:p w14:paraId="414E4105" w14:textId="77777777" w:rsidR="004E5564" w:rsidRPr="00422F87" w:rsidRDefault="004E5564" w:rsidP="00D07E10">
            <w:pPr>
              <w:pStyle w:val="Listeavsnitt"/>
              <w:ind w:left="360"/>
            </w:pPr>
          </w:p>
          <w:p w14:paraId="0C1EB1DF" w14:textId="25B9E3D0" w:rsidR="004E5564" w:rsidRPr="00422F87" w:rsidRDefault="004E5564" w:rsidP="00D07E10">
            <w:pPr>
              <w:pStyle w:val="Listeavsnitt"/>
              <w:ind w:left="360"/>
              <w:rPr>
                <w:color w:val="FF0000"/>
              </w:rPr>
            </w:pPr>
            <w:r w:rsidRPr="00422F87">
              <w:t xml:space="preserve">Arealet endra til Hamneområde i sjø </w:t>
            </w:r>
            <w:r w:rsidRPr="00422F87">
              <w:rPr>
                <w:color w:val="FF0000"/>
              </w:rPr>
              <w:t>NB! Ikkje rett farge. Har ikkje oppdatert mal for ny kartforskrift</w:t>
            </w:r>
          </w:p>
        </w:tc>
      </w:tr>
      <w:tr w:rsidR="004E5564" w:rsidRPr="00422F87" w14:paraId="1106158C" w14:textId="7BA9449A" w:rsidTr="004E5564">
        <w:trPr>
          <w:cantSplit/>
        </w:trPr>
        <w:tc>
          <w:tcPr>
            <w:tcW w:w="709" w:type="dxa"/>
            <w:shd w:val="clear" w:color="auto" w:fill="00ABBD" w:themeFill="accent1"/>
          </w:tcPr>
          <w:p w14:paraId="46AAE7CE" w14:textId="317556D4" w:rsidR="004E5564" w:rsidRPr="00422F87" w:rsidRDefault="004E5564" w:rsidP="00F8006E">
            <w:pPr>
              <w:rPr>
                <w:b/>
                <w:color w:val="FFFFFF" w:themeColor="background1"/>
              </w:rPr>
            </w:pPr>
            <w:r w:rsidRPr="00422F87">
              <w:rPr>
                <w:b/>
                <w:color w:val="FFFFFF" w:themeColor="background1"/>
              </w:rPr>
              <w:t>7</w:t>
            </w:r>
          </w:p>
        </w:tc>
        <w:tc>
          <w:tcPr>
            <w:tcW w:w="8080" w:type="dxa"/>
            <w:tcBorders>
              <w:top w:val="single" w:sz="4" w:space="0" w:color="auto"/>
              <w:bottom w:val="single" w:sz="4" w:space="0" w:color="auto"/>
              <w:right w:val="single" w:sz="4" w:space="0" w:color="auto"/>
            </w:tcBorders>
          </w:tcPr>
          <w:p w14:paraId="703FD300" w14:textId="77777777" w:rsidR="004E5564" w:rsidRPr="00422F87" w:rsidRDefault="004E5564" w:rsidP="00F8006E">
            <w:pPr>
              <w:rPr>
                <w:u w:val="single"/>
              </w:rPr>
            </w:pPr>
            <w:r w:rsidRPr="00422F87">
              <w:rPr>
                <w:u w:val="single"/>
              </w:rPr>
              <w:t>Mattilsynet, 13.12.18</w:t>
            </w:r>
          </w:p>
          <w:p w14:paraId="4F14797C" w14:textId="77777777" w:rsidR="004E5564" w:rsidRPr="00422F87" w:rsidRDefault="004E5564" w:rsidP="004D7390">
            <w:pPr>
              <w:pStyle w:val="Listeavsnitt"/>
              <w:numPr>
                <w:ilvl w:val="0"/>
                <w:numId w:val="6"/>
              </w:numPr>
            </w:pPr>
            <w:r w:rsidRPr="00422F87">
              <w:t>Har ikkje funne kommunens hovudplan for vassforsyning. Lurer på om den er av eldre dato og bør rullerast.</w:t>
            </w:r>
          </w:p>
          <w:p w14:paraId="6D3E6478" w14:textId="4D9F7D34" w:rsidR="004E5564" w:rsidRPr="00422F87" w:rsidRDefault="004E5564" w:rsidP="004D7390">
            <w:pPr>
              <w:pStyle w:val="Listeavsnitt"/>
              <w:numPr>
                <w:ilvl w:val="0"/>
                <w:numId w:val="6"/>
              </w:numPr>
              <w:rPr>
                <w:rFonts w:cs="Calibri"/>
              </w:rPr>
            </w:pPr>
            <w:r w:rsidRPr="00422F87">
              <w:rPr>
                <w:rFonts w:cs="Calibri"/>
                <w:color w:val="000000"/>
              </w:rPr>
              <w:t>Grunnvatnet er ein ressurs som kan vera varig nyttig felleseige.  Det må ikkje gjerast arealdisponeringar som kan utgjera risiko for uboteleg skade på grunnvatnet.</w:t>
            </w:r>
          </w:p>
          <w:p w14:paraId="7DBA5B36" w14:textId="6D1B180E" w:rsidR="004E5564" w:rsidRPr="00422F87" w:rsidRDefault="004E5564" w:rsidP="004D7390">
            <w:pPr>
              <w:pStyle w:val="Listeavsnitt"/>
              <w:numPr>
                <w:ilvl w:val="0"/>
                <w:numId w:val="6"/>
              </w:numPr>
              <w:autoSpaceDE w:val="0"/>
              <w:autoSpaceDN w:val="0"/>
              <w:adjustRightInd w:val="0"/>
              <w:rPr>
                <w:rFonts w:cs="Calibri"/>
                <w:color w:val="000000"/>
              </w:rPr>
            </w:pPr>
            <w:r w:rsidRPr="00422F87">
              <w:rPr>
                <w:bCs/>
              </w:rPr>
              <w:t>Ber om at areal til råstoffutvinning Dalegarden vert teke ut av kommuneplanen sin arealdel. Er samd i vurderinga i KUen.</w:t>
            </w:r>
          </w:p>
          <w:p w14:paraId="1C8F8D21" w14:textId="714A2F0F" w:rsidR="004E5564" w:rsidRPr="00422F87" w:rsidRDefault="004E5564" w:rsidP="004D7390">
            <w:pPr>
              <w:pStyle w:val="Listeavsnitt"/>
              <w:numPr>
                <w:ilvl w:val="0"/>
                <w:numId w:val="6"/>
              </w:numPr>
              <w:autoSpaceDE w:val="0"/>
              <w:autoSpaceDN w:val="0"/>
              <w:adjustRightInd w:val="0"/>
              <w:rPr>
                <w:rFonts w:cs="Calibri"/>
                <w:color w:val="000000"/>
              </w:rPr>
            </w:pPr>
            <w:r w:rsidRPr="00422F87">
              <w:rPr>
                <w:rFonts w:cs="Calibri"/>
                <w:iCs/>
                <w:color w:val="000000"/>
              </w:rPr>
              <w:t xml:space="preserve">Viser til føresegnene 2.8.3 og er nøgd med denne. Stiller spørsmål ved om dette betyr at </w:t>
            </w:r>
            <w:r w:rsidRPr="00422F87">
              <w:rPr>
                <w:rFonts w:cs="Calibri"/>
                <w:color w:val="000000"/>
              </w:rPr>
              <w:t>kommunen no har nekta ei etablering av ubemanna bensinstasjon i nedbørsfeltet til Dale/ Stanghelle vassverk. Reknar med at kommunen sjølv har sett risikoen ved ei slik etablering.</w:t>
            </w:r>
          </w:p>
          <w:p w14:paraId="11360E85" w14:textId="25588A7F" w:rsidR="004E5564" w:rsidRPr="00422F87" w:rsidRDefault="004E5564" w:rsidP="004D7390">
            <w:pPr>
              <w:pStyle w:val="Listeavsnitt"/>
              <w:numPr>
                <w:ilvl w:val="0"/>
                <w:numId w:val="6"/>
              </w:numPr>
              <w:autoSpaceDE w:val="0"/>
              <w:autoSpaceDN w:val="0"/>
              <w:adjustRightInd w:val="0"/>
              <w:rPr>
                <w:rFonts w:cs="Calibri"/>
                <w:color w:val="000000"/>
              </w:rPr>
            </w:pPr>
            <w:r w:rsidRPr="00422F87">
              <w:rPr>
                <w:rFonts w:cs="Calibri"/>
                <w:bCs/>
                <w:color w:val="000000"/>
              </w:rPr>
              <w:t>Ber om at det vert gjennomført ein meir omfattande alternativ-vurdering for betre eigna areal til gravplass på Dale. Er samd i vurderinga i KUen: Arealet vest for dagens gravplass på Dalegarden vert teke ut av kommuneplanen sin arealdel.</w:t>
            </w:r>
          </w:p>
          <w:p w14:paraId="4545808E" w14:textId="77777777" w:rsidR="004E5564" w:rsidRPr="00422F87" w:rsidRDefault="004E5564" w:rsidP="004D7390">
            <w:pPr>
              <w:pStyle w:val="Listeavsnitt"/>
              <w:numPr>
                <w:ilvl w:val="0"/>
                <w:numId w:val="6"/>
              </w:numPr>
              <w:autoSpaceDE w:val="0"/>
              <w:autoSpaceDN w:val="0"/>
              <w:adjustRightInd w:val="0"/>
              <w:rPr>
                <w:rFonts w:cs="Calibri"/>
                <w:color w:val="000000"/>
              </w:rPr>
            </w:pPr>
            <w:r w:rsidRPr="00422F87">
              <w:rPr>
                <w:bCs/>
              </w:rPr>
              <w:t>Meiner det er uheldig å etablera nytt bustadområde D-07 Dalegarden ut frå omsynet til sikring av grunnvasskjelda for Dale/Stanghelle vassverk</w:t>
            </w:r>
            <w:r w:rsidRPr="00422F87">
              <w:rPr>
                <w:b/>
                <w:bCs/>
                <w:sz w:val="21"/>
                <w:szCs w:val="21"/>
              </w:rPr>
              <w:t>.</w:t>
            </w:r>
          </w:p>
          <w:p w14:paraId="2EABDD0E" w14:textId="77777777" w:rsidR="004E5564" w:rsidRPr="00422F87" w:rsidRDefault="004E5564" w:rsidP="004D7390">
            <w:pPr>
              <w:pStyle w:val="Listeavsnitt"/>
              <w:numPr>
                <w:ilvl w:val="0"/>
                <w:numId w:val="6"/>
              </w:numPr>
              <w:autoSpaceDE w:val="0"/>
              <w:autoSpaceDN w:val="0"/>
              <w:adjustRightInd w:val="0"/>
              <w:rPr>
                <w:rFonts w:cs="Calibri"/>
                <w:color w:val="000000"/>
              </w:rPr>
            </w:pPr>
            <w:r w:rsidRPr="00422F87">
              <w:rPr>
                <w:rFonts w:cs="Calibri"/>
                <w:bCs/>
              </w:rPr>
              <w:t>E</w:t>
            </w:r>
            <w:r w:rsidRPr="00422F87">
              <w:rPr>
                <w:rFonts w:cs="Calibri"/>
                <w:bCs/>
                <w:color w:val="000000"/>
              </w:rPr>
              <w:t>r glad for at Vaksdal kommune erkjenner utfordringane med drikkevassforsyninga. Set også pris på at omsynssoner rundt drikkevasskjeldene vert sikra i planarbeidet</w:t>
            </w:r>
          </w:p>
          <w:p w14:paraId="057D443C" w14:textId="18C9C431" w:rsidR="004E5564" w:rsidRPr="00422F87" w:rsidRDefault="004E5564" w:rsidP="004D7390">
            <w:pPr>
              <w:pStyle w:val="Listeavsnitt"/>
              <w:numPr>
                <w:ilvl w:val="1"/>
                <w:numId w:val="6"/>
              </w:numPr>
              <w:autoSpaceDE w:val="0"/>
              <w:autoSpaceDN w:val="0"/>
              <w:adjustRightInd w:val="0"/>
              <w:rPr>
                <w:rFonts w:cs="Calibri"/>
                <w:color w:val="000000"/>
              </w:rPr>
            </w:pPr>
            <w:r w:rsidRPr="00422F87">
              <w:rPr>
                <w:rFonts w:cs="Calibri"/>
                <w:color w:val="000000"/>
              </w:rPr>
              <w:t>Støtter føresegnene: 1.2.1, 1.2.3, 1.7.1, 2.83 og 7.1 om ber om at dei vert vedtekne og sikra juridisk med føresegn knytt til kommuneplanen sitt arealplankart slik at dei vert tydeleg kommuniserte til alle.</w:t>
            </w:r>
          </w:p>
          <w:p w14:paraId="258B9823" w14:textId="45BA337B" w:rsidR="004E5564" w:rsidRPr="00422F87" w:rsidRDefault="004E5564" w:rsidP="004D7390">
            <w:pPr>
              <w:pStyle w:val="Listeavsnitt"/>
              <w:numPr>
                <w:ilvl w:val="1"/>
                <w:numId w:val="6"/>
              </w:numPr>
              <w:autoSpaceDE w:val="0"/>
              <w:autoSpaceDN w:val="0"/>
              <w:adjustRightInd w:val="0"/>
              <w:rPr>
                <w:rFonts w:cs="Calibri"/>
                <w:color w:val="000000"/>
              </w:rPr>
            </w:pPr>
            <w:r w:rsidRPr="00422F87">
              <w:rPr>
                <w:rFonts w:cs="Calibri"/>
                <w:color w:val="000000"/>
              </w:rPr>
              <w:t>Meiner «</w:t>
            </w:r>
            <w:r w:rsidRPr="00422F87">
              <w:rPr>
                <w:rFonts w:cs="Calibri"/>
                <w:i/>
                <w:color w:val="000000"/>
              </w:rPr>
              <w:t>annan følsam bruk</w:t>
            </w:r>
            <w:r w:rsidRPr="00422F87">
              <w:rPr>
                <w:rFonts w:cs="Calibri"/>
                <w:color w:val="000000"/>
              </w:rPr>
              <w:t>» i punkt 2.8.3 må tolkast til å omfatta grunnvatn.</w:t>
            </w:r>
          </w:p>
        </w:tc>
        <w:tc>
          <w:tcPr>
            <w:tcW w:w="6095" w:type="dxa"/>
            <w:tcBorders>
              <w:top w:val="single" w:sz="4" w:space="0" w:color="auto"/>
              <w:left w:val="single" w:sz="4" w:space="0" w:color="auto"/>
              <w:bottom w:val="single" w:sz="4" w:space="0" w:color="auto"/>
            </w:tcBorders>
          </w:tcPr>
          <w:p w14:paraId="2B69F52C" w14:textId="77777777" w:rsidR="004E5564" w:rsidRPr="00422F87" w:rsidRDefault="004E5564" w:rsidP="00D07E10">
            <w:pPr>
              <w:pStyle w:val="Listeavsnitt"/>
              <w:ind w:left="360"/>
            </w:pPr>
          </w:p>
          <w:p w14:paraId="39E28E5B" w14:textId="13B6B069" w:rsidR="004E5564" w:rsidRPr="00422F87" w:rsidRDefault="004E5564" w:rsidP="00BF6762">
            <w:pPr>
              <w:pStyle w:val="Listeavsnitt"/>
              <w:numPr>
                <w:ilvl w:val="0"/>
                <w:numId w:val="51"/>
              </w:numPr>
            </w:pPr>
            <w:r w:rsidRPr="00422F87">
              <w:t xml:space="preserve">Tatt til orientering. </w:t>
            </w:r>
          </w:p>
          <w:p w14:paraId="095C00B2" w14:textId="77777777" w:rsidR="004E5564" w:rsidRPr="00422F87" w:rsidRDefault="004E5564" w:rsidP="00665A84">
            <w:pPr>
              <w:pStyle w:val="Listeavsnitt"/>
              <w:ind w:left="720"/>
            </w:pPr>
          </w:p>
          <w:p w14:paraId="067F175F" w14:textId="38E16E7E" w:rsidR="004E5564" w:rsidRPr="00422F87" w:rsidRDefault="004E5564" w:rsidP="00BF6762">
            <w:pPr>
              <w:pStyle w:val="Listeavsnitt"/>
              <w:numPr>
                <w:ilvl w:val="0"/>
                <w:numId w:val="51"/>
              </w:numPr>
            </w:pPr>
            <w:r w:rsidRPr="00422F87">
              <w:t>T.O</w:t>
            </w:r>
          </w:p>
          <w:p w14:paraId="13C84EAE" w14:textId="77777777" w:rsidR="004E5564" w:rsidRPr="00422F87" w:rsidRDefault="004E5564" w:rsidP="00665A84">
            <w:pPr>
              <w:pStyle w:val="Listeavsnitt"/>
              <w:ind w:left="720"/>
            </w:pPr>
          </w:p>
          <w:p w14:paraId="453A69C7" w14:textId="2401C2AC" w:rsidR="004E5564" w:rsidRPr="00422F87" w:rsidRDefault="004E5564" w:rsidP="00145C0E">
            <w:pPr>
              <w:pStyle w:val="Listeavsnitt"/>
              <w:numPr>
                <w:ilvl w:val="0"/>
                <w:numId w:val="51"/>
              </w:numPr>
            </w:pPr>
            <w:r w:rsidRPr="00422F87">
              <w:t>Arealet er teken ut av planen</w:t>
            </w:r>
          </w:p>
          <w:p w14:paraId="37DDB016" w14:textId="77777777" w:rsidR="004E5564" w:rsidRPr="00422F87" w:rsidRDefault="004E5564" w:rsidP="003958A0">
            <w:pPr>
              <w:pStyle w:val="Listeavsnitt"/>
              <w:ind w:left="720"/>
            </w:pPr>
          </w:p>
          <w:p w14:paraId="2A963FF0" w14:textId="755D498F" w:rsidR="004E5564" w:rsidRPr="00422F87" w:rsidRDefault="004E5564" w:rsidP="00145C0E">
            <w:pPr>
              <w:pStyle w:val="Listeavsnitt"/>
              <w:numPr>
                <w:ilvl w:val="0"/>
                <w:numId w:val="51"/>
              </w:numPr>
            </w:pPr>
            <w:r w:rsidRPr="00422F87">
              <w:t xml:space="preserve">Føresegnene opnar for lokalisering av bensinstasjon på Dalegarden, men ikkje dersom denne medfører uakseptabelt høg risiko for grunnvassforureining. </w:t>
            </w:r>
          </w:p>
          <w:p w14:paraId="25C904FB" w14:textId="7E2B8CAB" w:rsidR="004E5564" w:rsidRPr="00422F87" w:rsidRDefault="004E5564" w:rsidP="00BF6762">
            <w:pPr>
              <w:pStyle w:val="Listeavsnitt"/>
              <w:numPr>
                <w:ilvl w:val="0"/>
                <w:numId w:val="51"/>
              </w:numPr>
            </w:pPr>
            <w:r w:rsidRPr="00422F87">
              <w:t>T.O</w:t>
            </w:r>
          </w:p>
          <w:p w14:paraId="03D030AA" w14:textId="1A4CD837" w:rsidR="004E5564" w:rsidRPr="00422F87" w:rsidRDefault="004E5564" w:rsidP="003958A0"/>
          <w:p w14:paraId="110F8110" w14:textId="77777777" w:rsidR="004E5564" w:rsidRPr="00422F87" w:rsidRDefault="004E5564" w:rsidP="003958A0"/>
          <w:p w14:paraId="70DD4E9F" w14:textId="43244DED" w:rsidR="004E5564" w:rsidRPr="00422F87" w:rsidRDefault="004E5564" w:rsidP="00D30E1D">
            <w:pPr>
              <w:pStyle w:val="Listeavsnitt"/>
              <w:numPr>
                <w:ilvl w:val="0"/>
                <w:numId w:val="51"/>
              </w:numPr>
            </w:pPr>
            <w:r w:rsidRPr="00422F87">
              <w:t>Krav om dokumentasjon for omsyn til drikkevassførekomsten er lagt inn i føresegn 2.2.3</w:t>
            </w:r>
          </w:p>
          <w:p w14:paraId="62CE5549" w14:textId="4F840249" w:rsidR="004E5564" w:rsidRPr="00422F87" w:rsidRDefault="004E5564" w:rsidP="003958A0"/>
          <w:p w14:paraId="71ABFBA9" w14:textId="6DE2763B" w:rsidR="004E5564" w:rsidRPr="00422F87" w:rsidRDefault="004E5564" w:rsidP="00D30E1D"/>
          <w:p w14:paraId="23DEAEBF" w14:textId="5B1D7F17" w:rsidR="004E5564" w:rsidRPr="00422F87" w:rsidRDefault="004E5564" w:rsidP="00D30E1D">
            <w:pPr>
              <w:pStyle w:val="Listeavsnitt"/>
              <w:numPr>
                <w:ilvl w:val="0"/>
                <w:numId w:val="52"/>
              </w:numPr>
            </w:pPr>
            <w:r w:rsidRPr="00422F87">
              <w:t>T.O</w:t>
            </w:r>
          </w:p>
          <w:p w14:paraId="2988290D" w14:textId="77777777" w:rsidR="004E5564" w:rsidRPr="00422F87" w:rsidRDefault="004E5564" w:rsidP="003958A0"/>
          <w:p w14:paraId="6020128D" w14:textId="77777777" w:rsidR="004E5564" w:rsidRPr="00422F87" w:rsidRDefault="004E5564" w:rsidP="003958A0">
            <w:pPr>
              <w:pStyle w:val="Listeavsnitt"/>
              <w:ind w:left="720"/>
            </w:pPr>
          </w:p>
          <w:p w14:paraId="4306013E" w14:textId="4F1B6FA3" w:rsidR="004E5564" w:rsidRPr="00422F87" w:rsidRDefault="004E5564" w:rsidP="003958A0">
            <w:pPr>
              <w:pStyle w:val="Listeavsnitt"/>
              <w:numPr>
                <w:ilvl w:val="0"/>
                <w:numId w:val="52"/>
              </w:numPr>
            </w:pPr>
            <w:r w:rsidRPr="00422F87">
              <w:t>Tatt til følgje, førsegn 2.8.3 er oppdatert jamfør merknad.</w:t>
            </w:r>
          </w:p>
          <w:p w14:paraId="7758496F" w14:textId="2A310AD6" w:rsidR="004E5564" w:rsidRPr="00422F87" w:rsidRDefault="004E5564" w:rsidP="00E81DEC">
            <w:pPr>
              <w:pStyle w:val="Listeavsnitt"/>
              <w:ind w:left="720"/>
            </w:pPr>
          </w:p>
        </w:tc>
      </w:tr>
      <w:tr w:rsidR="004E5564" w:rsidRPr="00422F87" w14:paraId="65CE7D02" w14:textId="1BECFAD0" w:rsidTr="004E5564">
        <w:trPr>
          <w:cantSplit/>
        </w:trPr>
        <w:tc>
          <w:tcPr>
            <w:tcW w:w="709" w:type="dxa"/>
            <w:shd w:val="clear" w:color="auto" w:fill="00ABBD" w:themeFill="accent1"/>
          </w:tcPr>
          <w:p w14:paraId="709CAEAD" w14:textId="3D9EAA17" w:rsidR="004E5564" w:rsidRPr="00422F87" w:rsidRDefault="004E5564" w:rsidP="00F8006E">
            <w:pPr>
              <w:rPr>
                <w:b/>
                <w:color w:val="FFFFFF" w:themeColor="background1"/>
              </w:rPr>
            </w:pPr>
            <w:r w:rsidRPr="00422F87">
              <w:rPr>
                <w:b/>
                <w:color w:val="FFFFFF" w:themeColor="background1"/>
              </w:rPr>
              <w:lastRenderedPageBreak/>
              <w:t>8</w:t>
            </w:r>
          </w:p>
        </w:tc>
        <w:tc>
          <w:tcPr>
            <w:tcW w:w="8080" w:type="dxa"/>
            <w:tcBorders>
              <w:top w:val="single" w:sz="4" w:space="0" w:color="auto"/>
              <w:bottom w:val="single" w:sz="4" w:space="0" w:color="auto"/>
              <w:right w:val="single" w:sz="4" w:space="0" w:color="auto"/>
            </w:tcBorders>
          </w:tcPr>
          <w:p w14:paraId="66C3394B" w14:textId="3C69D1FC" w:rsidR="004E5564" w:rsidRPr="00422F87" w:rsidRDefault="004E5564" w:rsidP="006004E5">
            <w:pPr>
              <w:pStyle w:val="Default"/>
              <w:rPr>
                <w:rFonts w:ascii="Calibri" w:hAnsi="Calibri" w:cs="Calibri"/>
                <w:sz w:val="20"/>
                <w:szCs w:val="20"/>
                <w:u w:val="single"/>
                <w:lang w:val="nn-NO"/>
              </w:rPr>
            </w:pPr>
            <w:r w:rsidRPr="00422F87">
              <w:rPr>
                <w:rFonts w:ascii="Calibri" w:hAnsi="Calibri" w:cs="Calibri"/>
                <w:sz w:val="20"/>
                <w:szCs w:val="20"/>
                <w:u w:val="single"/>
                <w:lang w:val="nn-NO"/>
              </w:rPr>
              <w:t>Statnett, 31.10.18</w:t>
            </w:r>
          </w:p>
          <w:p w14:paraId="04A24DFC" w14:textId="78E0E522" w:rsidR="004E5564" w:rsidRPr="00422F87" w:rsidRDefault="004E5564" w:rsidP="004D7390">
            <w:pPr>
              <w:pStyle w:val="Default"/>
              <w:numPr>
                <w:ilvl w:val="0"/>
                <w:numId w:val="7"/>
              </w:numPr>
              <w:rPr>
                <w:rFonts w:ascii="Calibri" w:hAnsi="Calibri" w:cs="Calibri"/>
                <w:sz w:val="20"/>
                <w:szCs w:val="20"/>
                <w:lang w:val="nn-NO"/>
              </w:rPr>
            </w:pPr>
            <w:r w:rsidRPr="00422F87">
              <w:rPr>
                <w:rFonts w:ascii="Calibri" w:hAnsi="Calibri" w:cs="Calibri"/>
                <w:sz w:val="20"/>
                <w:szCs w:val="20"/>
                <w:lang w:val="nn-NO"/>
              </w:rPr>
              <w:t>Har ikkje fått varsel. Ber om at alle sakar nær transmisjonsnettleidningane vist i vedlagte oversikt vert sendt Statnett for uttale. Har konsesjon til å eige/ drifte 6 transmisjonsleidningar i kommunen samt Dale og Dale 2 transformatorstasjon.</w:t>
            </w:r>
          </w:p>
          <w:p w14:paraId="06E3098B" w14:textId="55904C0B" w:rsidR="004E5564" w:rsidRPr="00422F87" w:rsidRDefault="004E5564" w:rsidP="004D7390">
            <w:pPr>
              <w:pStyle w:val="Default"/>
              <w:numPr>
                <w:ilvl w:val="0"/>
                <w:numId w:val="7"/>
              </w:numPr>
              <w:rPr>
                <w:rFonts w:ascii="Calibri" w:hAnsi="Calibri" w:cs="Calibri"/>
                <w:sz w:val="20"/>
                <w:szCs w:val="20"/>
                <w:lang w:val="nn-NO"/>
              </w:rPr>
            </w:pPr>
            <w:r w:rsidRPr="00422F87">
              <w:rPr>
                <w:rFonts w:ascii="Calibri" w:hAnsi="Calibri" w:cs="Calibri"/>
                <w:sz w:val="20"/>
                <w:szCs w:val="20"/>
                <w:lang w:val="nn-NO"/>
              </w:rPr>
              <w:t>Det ser ut som om det berre er transmisjonsleidningen Dale2 -Arna som er lagt inn i plankartet som omsynssone. Ber om at dei resterande transmisjonsleidningane med tilhøyrande byggeforbodsbelte (sjå oversikt i brevet) og vert lagt inn som omsynssone.</w:t>
            </w:r>
          </w:p>
          <w:p w14:paraId="41ECFD43" w14:textId="1FE2D116" w:rsidR="004E5564" w:rsidRPr="00422F87" w:rsidRDefault="004E5564" w:rsidP="004D7390">
            <w:pPr>
              <w:pStyle w:val="Default"/>
              <w:numPr>
                <w:ilvl w:val="0"/>
                <w:numId w:val="7"/>
              </w:numPr>
              <w:rPr>
                <w:rFonts w:ascii="Calibri" w:hAnsi="Calibri" w:cs="Calibri"/>
                <w:sz w:val="20"/>
                <w:szCs w:val="20"/>
                <w:lang w:val="nn-NO"/>
              </w:rPr>
            </w:pPr>
            <w:r w:rsidRPr="00422F87">
              <w:rPr>
                <w:rFonts w:ascii="Calibri" w:hAnsi="Calibri" w:cs="Calibri"/>
                <w:sz w:val="20"/>
                <w:szCs w:val="20"/>
                <w:lang w:val="nn-NO"/>
              </w:rPr>
              <w:t xml:space="preserve">Ber om at føresegnene fastslår at det er </w:t>
            </w:r>
            <w:r w:rsidRPr="00422F87">
              <w:rPr>
                <w:rFonts w:ascii="Calibri" w:hAnsi="Calibri" w:cs="Calibri"/>
                <w:iCs/>
                <w:sz w:val="20"/>
                <w:szCs w:val="20"/>
                <w:lang w:val="nn-NO"/>
              </w:rPr>
              <w:t>byggeforbod i omsynssona, og at alle tiltak i terrenget og anleggsarbeid innafor omsynssona skal avklarast med leidningseigar</w:t>
            </w:r>
            <w:r w:rsidRPr="00422F87">
              <w:rPr>
                <w:rFonts w:ascii="Calibri" w:hAnsi="Calibri" w:cs="Calibri"/>
                <w:sz w:val="20"/>
                <w:szCs w:val="20"/>
                <w:lang w:val="nn-NO"/>
              </w:rPr>
              <w:t>.</w:t>
            </w:r>
          </w:p>
          <w:p w14:paraId="6A69B9BA" w14:textId="6A90C429" w:rsidR="004E5564" w:rsidRPr="00422F87" w:rsidRDefault="004E5564" w:rsidP="004D7390">
            <w:pPr>
              <w:pStyle w:val="Default"/>
              <w:numPr>
                <w:ilvl w:val="0"/>
                <w:numId w:val="7"/>
              </w:numPr>
              <w:rPr>
                <w:rFonts w:ascii="Calibri" w:hAnsi="Calibri" w:cs="Calibri"/>
                <w:sz w:val="20"/>
                <w:szCs w:val="20"/>
                <w:lang w:val="nn-NO"/>
              </w:rPr>
            </w:pPr>
            <w:r w:rsidRPr="00422F87">
              <w:rPr>
                <w:rFonts w:ascii="Calibri" w:hAnsi="Calibri" w:cs="Calibri"/>
                <w:sz w:val="20"/>
                <w:szCs w:val="20"/>
                <w:lang w:val="nn-NO"/>
              </w:rPr>
              <w:t>Informerer om at Dale transformatorstasjon har reinvesteringsbehov. Ser at det kan medføre endra arealbruk, eventuelt og omlegging av leidningar. Tar kontakt om eige møte om dette.</w:t>
            </w:r>
          </w:p>
          <w:p w14:paraId="48970DDC" w14:textId="7E3C95AC" w:rsidR="004E5564" w:rsidRPr="00422F87" w:rsidRDefault="004E5564" w:rsidP="004D7390">
            <w:pPr>
              <w:pStyle w:val="Default"/>
              <w:numPr>
                <w:ilvl w:val="0"/>
                <w:numId w:val="7"/>
              </w:numPr>
              <w:rPr>
                <w:rFonts w:ascii="Calibri" w:hAnsi="Calibri" w:cs="Calibri"/>
                <w:sz w:val="20"/>
                <w:szCs w:val="20"/>
                <w:lang w:val="nn-NO"/>
              </w:rPr>
            </w:pPr>
            <w:r w:rsidRPr="00422F87">
              <w:rPr>
                <w:rFonts w:ascii="Calibri" w:hAnsi="Calibri" w:cs="Calibri"/>
                <w:sz w:val="20"/>
                <w:szCs w:val="20"/>
                <w:lang w:val="nn-NO"/>
              </w:rPr>
              <w:t>Informerer om transmisjonsnettledningen Evanger – Samnanger som skal få større oppgraderingskapasitet i form av temperaturoppgradering.</w:t>
            </w:r>
          </w:p>
          <w:p w14:paraId="3E18E6C1" w14:textId="390C1A54" w:rsidR="004E5564" w:rsidRPr="00422F87" w:rsidRDefault="004E5564" w:rsidP="004D7390">
            <w:pPr>
              <w:pStyle w:val="Default"/>
              <w:numPr>
                <w:ilvl w:val="0"/>
                <w:numId w:val="7"/>
              </w:numPr>
              <w:rPr>
                <w:rFonts w:ascii="Calibri" w:hAnsi="Calibri" w:cs="Calibri"/>
                <w:sz w:val="20"/>
                <w:szCs w:val="20"/>
                <w:lang w:val="nn-NO"/>
              </w:rPr>
            </w:pPr>
            <w:r w:rsidRPr="00422F87">
              <w:rPr>
                <w:rFonts w:ascii="Calibri" w:hAnsi="Calibri" w:cs="Calibri"/>
                <w:sz w:val="20"/>
                <w:szCs w:val="20"/>
                <w:lang w:val="nn-NO"/>
              </w:rPr>
              <w:t xml:space="preserve">Minner om at </w:t>
            </w:r>
            <w:r w:rsidRPr="00422F87">
              <w:rPr>
                <w:rFonts w:ascii="Calibri" w:hAnsi="Calibri" w:cs="Calibri"/>
                <w:iCs/>
                <w:sz w:val="20"/>
                <w:szCs w:val="20"/>
                <w:lang w:val="nn-NO"/>
              </w:rPr>
              <w:t>Statnett som leidningseigar skal kontaktast før aktivitet med anleggsmaskiner kan skje nærare enn 30 meter horisontal avstand frå næraste straumførande line (ytterfase) på leidningen</w:t>
            </w:r>
            <w:r w:rsidRPr="00422F87">
              <w:rPr>
                <w:rFonts w:ascii="Calibri" w:hAnsi="Calibri" w:cs="Calibri"/>
                <w:sz w:val="20"/>
                <w:szCs w:val="20"/>
                <w:lang w:val="nn-NO"/>
              </w:rPr>
              <w:t>. Dette for å vurdere kva sikringstiltak som er nødvendig.</w:t>
            </w:r>
          </w:p>
          <w:p w14:paraId="45E61C28" w14:textId="7546F459" w:rsidR="004E5564" w:rsidRPr="00422F87" w:rsidRDefault="004E5564" w:rsidP="00454F23">
            <w:pPr>
              <w:pStyle w:val="Default"/>
              <w:ind w:left="360"/>
              <w:rPr>
                <w:rFonts w:ascii="Calibri" w:hAnsi="Calibri" w:cs="Calibri"/>
                <w:sz w:val="20"/>
                <w:szCs w:val="20"/>
                <w:lang w:val="nn-NO"/>
              </w:rPr>
            </w:pPr>
          </w:p>
        </w:tc>
        <w:tc>
          <w:tcPr>
            <w:tcW w:w="6095" w:type="dxa"/>
            <w:tcBorders>
              <w:top w:val="single" w:sz="4" w:space="0" w:color="auto"/>
              <w:left w:val="single" w:sz="4" w:space="0" w:color="auto"/>
              <w:bottom w:val="single" w:sz="4" w:space="0" w:color="auto"/>
            </w:tcBorders>
          </w:tcPr>
          <w:p w14:paraId="60A96E5A" w14:textId="77777777" w:rsidR="004E5564" w:rsidRPr="00422F87" w:rsidRDefault="004E5564" w:rsidP="00D07E10">
            <w:pPr>
              <w:pStyle w:val="Listeavsnitt"/>
              <w:ind w:left="360"/>
            </w:pPr>
          </w:p>
          <w:p w14:paraId="1F9F17D9" w14:textId="5B267E37" w:rsidR="004E5564" w:rsidRPr="00422F87" w:rsidRDefault="004E5564" w:rsidP="00FD68B2">
            <w:pPr>
              <w:pStyle w:val="Listeavsnitt"/>
              <w:numPr>
                <w:ilvl w:val="0"/>
                <w:numId w:val="53"/>
              </w:numPr>
            </w:pPr>
            <w:r w:rsidRPr="00422F87">
              <w:t>T.O</w:t>
            </w:r>
          </w:p>
          <w:p w14:paraId="2D284DB3" w14:textId="67C087B6" w:rsidR="004E5564" w:rsidRDefault="004E5564" w:rsidP="00E81DEC">
            <w:pPr>
              <w:pStyle w:val="Listeavsnitt"/>
              <w:ind w:left="720"/>
            </w:pPr>
          </w:p>
          <w:p w14:paraId="60233A3D" w14:textId="77777777" w:rsidR="004E5564" w:rsidRPr="00422F87" w:rsidRDefault="004E5564" w:rsidP="00E81DEC">
            <w:pPr>
              <w:pStyle w:val="Listeavsnitt"/>
              <w:ind w:left="720"/>
            </w:pPr>
          </w:p>
          <w:p w14:paraId="53CB7FF2" w14:textId="5B257397" w:rsidR="004E5564" w:rsidRPr="00422F87" w:rsidRDefault="004E5564" w:rsidP="00FD68B2">
            <w:pPr>
              <w:pStyle w:val="Listeavsnitt"/>
              <w:numPr>
                <w:ilvl w:val="0"/>
                <w:numId w:val="53"/>
              </w:numPr>
            </w:pPr>
            <w:r w:rsidRPr="00422F87">
              <w:t>Byggeforbodssone er lagt inn</w:t>
            </w:r>
          </w:p>
          <w:p w14:paraId="2BAA979A" w14:textId="4A86B9E0" w:rsidR="004E5564" w:rsidRPr="00422F87" w:rsidRDefault="004E5564" w:rsidP="00C951FF">
            <w:pPr>
              <w:pStyle w:val="Listeavsnitt"/>
              <w:ind w:left="720"/>
            </w:pPr>
          </w:p>
          <w:p w14:paraId="1773F6EB" w14:textId="77777777" w:rsidR="004E5564" w:rsidRPr="00422F87" w:rsidRDefault="004E5564" w:rsidP="00E81DEC">
            <w:pPr>
              <w:pStyle w:val="Listeavsnitt"/>
              <w:ind w:left="720"/>
            </w:pPr>
          </w:p>
          <w:p w14:paraId="11B770B5" w14:textId="3A10FAAD" w:rsidR="004E5564" w:rsidRPr="00422F87" w:rsidRDefault="004E5564" w:rsidP="00FD68B2">
            <w:pPr>
              <w:pStyle w:val="Listeavsnitt"/>
              <w:numPr>
                <w:ilvl w:val="0"/>
                <w:numId w:val="53"/>
              </w:numPr>
            </w:pPr>
            <w:r w:rsidRPr="00422F87">
              <w:t>Teken til følgje. Føresegn 7.3.1 er oppdatert</w:t>
            </w:r>
          </w:p>
          <w:p w14:paraId="144CDA1C" w14:textId="77777777" w:rsidR="004E5564" w:rsidRPr="00E81DEC" w:rsidRDefault="004E5564" w:rsidP="00DA319D"/>
          <w:p w14:paraId="3A7A203F" w14:textId="4927B835" w:rsidR="004E5564" w:rsidRPr="00422F87" w:rsidRDefault="004E5564" w:rsidP="00C951FF">
            <w:pPr>
              <w:pStyle w:val="Listeavsnitt"/>
              <w:numPr>
                <w:ilvl w:val="0"/>
                <w:numId w:val="53"/>
              </w:numPr>
            </w:pPr>
            <w:r w:rsidRPr="00422F87">
              <w:t>T.O</w:t>
            </w:r>
          </w:p>
          <w:p w14:paraId="58B30CDC" w14:textId="77777777" w:rsidR="004E5564" w:rsidRPr="00422F87" w:rsidRDefault="004E5564" w:rsidP="00E81DEC"/>
          <w:p w14:paraId="554D94E4" w14:textId="4547D472" w:rsidR="004E5564" w:rsidRPr="00422F87" w:rsidRDefault="004E5564" w:rsidP="00766793">
            <w:pPr>
              <w:pStyle w:val="Listeavsnitt"/>
              <w:numPr>
                <w:ilvl w:val="0"/>
                <w:numId w:val="53"/>
              </w:numPr>
            </w:pPr>
            <w:r w:rsidRPr="00422F87">
              <w:t>T.O.</w:t>
            </w:r>
          </w:p>
          <w:p w14:paraId="78954CB8" w14:textId="77777777" w:rsidR="004E5564" w:rsidRPr="00422F87" w:rsidRDefault="004E5564" w:rsidP="00E81DEC">
            <w:pPr>
              <w:pStyle w:val="Listeavsnitt"/>
              <w:ind w:left="720"/>
            </w:pPr>
          </w:p>
          <w:p w14:paraId="5A3DB38B" w14:textId="0C750DE7" w:rsidR="004E5564" w:rsidRPr="00422F87" w:rsidRDefault="004E5564" w:rsidP="00766793">
            <w:pPr>
              <w:pStyle w:val="Listeavsnitt"/>
              <w:numPr>
                <w:ilvl w:val="0"/>
                <w:numId w:val="53"/>
              </w:numPr>
            </w:pPr>
            <w:r w:rsidRPr="00422F87">
              <w:t>T.O</w:t>
            </w:r>
          </w:p>
          <w:p w14:paraId="27D3075F" w14:textId="75D654A4" w:rsidR="004E5564" w:rsidRPr="00422F87" w:rsidRDefault="004E5564" w:rsidP="00E81DEC">
            <w:pPr>
              <w:pStyle w:val="Listeavsnitt"/>
              <w:ind w:left="720"/>
            </w:pPr>
          </w:p>
        </w:tc>
      </w:tr>
      <w:tr w:rsidR="004E5564" w:rsidRPr="00422F87" w14:paraId="236CD215" w14:textId="6997464E" w:rsidTr="004E5564">
        <w:trPr>
          <w:cantSplit/>
        </w:trPr>
        <w:tc>
          <w:tcPr>
            <w:tcW w:w="709" w:type="dxa"/>
            <w:shd w:val="clear" w:color="auto" w:fill="00ABBD" w:themeFill="accent1"/>
          </w:tcPr>
          <w:p w14:paraId="3794ABB4" w14:textId="20C42B0D" w:rsidR="004E5564" w:rsidRPr="00422F87" w:rsidRDefault="004E5564" w:rsidP="00F8006E">
            <w:pPr>
              <w:rPr>
                <w:b/>
                <w:color w:val="FFFFFF" w:themeColor="background1"/>
              </w:rPr>
            </w:pPr>
            <w:r w:rsidRPr="00422F87">
              <w:rPr>
                <w:b/>
                <w:color w:val="FFFFFF" w:themeColor="background1"/>
              </w:rPr>
              <w:t>9</w:t>
            </w:r>
          </w:p>
        </w:tc>
        <w:tc>
          <w:tcPr>
            <w:tcW w:w="8080" w:type="dxa"/>
            <w:tcBorders>
              <w:top w:val="single" w:sz="4" w:space="0" w:color="auto"/>
              <w:bottom w:val="single" w:sz="4" w:space="0" w:color="auto"/>
              <w:right w:val="single" w:sz="4" w:space="0" w:color="auto"/>
            </w:tcBorders>
          </w:tcPr>
          <w:p w14:paraId="15C9C6EB" w14:textId="77777777" w:rsidR="004E5564" w:rsidRPr="00422F87" w:rsidRDefault="004E5564" w:rsidP="00F8006E">
            <w:pPr>
              <w:rPr>
                <w:rFonts w:cs="Calibri"/>
                <w:u w:val="single"/>
              </w:rPr>
            </w:pPr>
            <w:r w:rsidRPr="00422F87">
              <w:rPr>
                <w:rFonts w:cs="Calibri"/>
                <w:u w:val="single"/>
              </w:rPr>
              <w:t>Bergen sjøfartsmuseum, 10.01.19:</w:t>
            </w:r>
          </w:p>
          <w:p w14:paraId="7F4A9772" w14:textId="4B18504B" w:rsidR="004E5564" w:rsidRPr="00422F87" w:rsidRDefault="004E5564" w:rsidP="004D7390">
            <w:pPr>
              <w:pStyle w:val="Listeavsnitt"/>
              <w:numPr>
                <w:ilvl w:val="0"/>
                <w:numId w:val="8"/>
              </w:numPr>
              <w:rPr>
                <w:rFonts w:cs="Calibri"/>
              </w:rPr>
            </w:pPr>
            <w:r w:rsidRPr="00422F87">
              <w:rPr>
                <w:rFonts w:cs="Calibri"/>
              </w:rPr>
              <w:t xml:space="preserve">Minner om undersøkingsplikta i Kulturminnelova § 9 og at den og gjeld sjøbotn og vassdrag. </w:t>
            </w:r>
          </w:p>
          <w:p w14:paraId="3148426C" w14:textId="4F3C7663" w:rsidR="004E5564" w:rsidRPr="00422F87" w:rsidRDefault="004E5564" w:rsidP="004D7390">
            <w:pPr>
              <w:pStyle w:val="Listeavsnitt"/>
              <w:numPr>
                <w:ilvl w:val="0"/>
                <w:numId w:val="8"/>
              </w:numPr>
              <w:rPr>
                <w:rFonts w:cs="Calibri"/>
              </w:rPr>
            </w:pPr>
            <w:r w:rsidRPr="00422F87">
              <w:rPr>
                <w:rFonts w:cs="Calibri"/>
              </w:rPr>
              <w:t>Minner om Kulturminnelova § 14 som inneber at skip- og skipslast eldre enn 100 år i vatn og sjø er statleg eigedom</w:t>
            </w:r>
          </w:p>
          <w:p w14:paraId="1F6148AB" w14:textId="77777777" w:rsidR="004E5564" w:rsidRPr="00422F87" w:rsidRDefault="004E5564" w:rsidP="004D7390">
            <w:pPr>
              <w:pStyle w:val="Listeavsnitt"/>
              <w:numPr>
                <w:ilvl w:val="0"/>
                <w:numId w:val="8"/>
              </w:numPr>
              <w:rPr>
                <w:rFonts w:cs="Calibri"/>
                <w:u w:val="single"/>
              </w:rPr>
            </w:pPr>
            <w:r w:rsidRPr="00422F87">
              <w:rPr>
                <w:rFonts w:cs="Calibri"/>
              </w:rPr>
              <w:t>KU for marine kulturminne for alle KPs utbyggingsområde i sjø er for stor jobb. Føretrekk  at tiltak blir lagt fram for dei på regulerings- eller byggeplannivå. Då vil truleg planane og vere meir konkrete i utforming og omfang.</w:t>
            </w:r>
          </w:p>
          <w:p w14:paraId="5D8BDF1F" w14:textId="7ECD2715" w:rsidR="004E5564" w:rsidRPr="00422F87" w:rsidRDefault="004E5564" w:rsidP="00F37244">
            <w:pPr>
              <w:pStyle w:val="Listeavsnitt"/>
              <w:ind w:left="720"/>
              <w:rPr>
                <w:rFonts w:cs="Calibri"/>
                <w:u w:val="single"/>
              </w:rPr>
            </w:pPr>
          </w:p>
        </w:tc>
        <w:tc>
          <w:tcPr>
            <w:tcW w:w="6095" w:type="dxa"/>
            <w:tcBorders>
              <w:top w:val="single" w:sz="4" w:space="0" w:color="auto"/>
              <w:left w:val="single" w:sz="4" w:space="0" w:color="auto"/>
              <w:bottom w:val="single" w:sz="4" w:space="0" w:color="auto"/>
            </w:tcBorders>
          </w:tcPr>
          <w:p w14:paraId="0035F1E3" w14:textId="77777777" w:rsidR="004E5564" w:rsidRPr="00422F87" w:rsidRDefault="004E5564" w:rsidP="00D07E10">
            <w:pPr>
              <w:pStyle w:val="Listeavsnitt"/>
              <w:ind w:left="360"/>
            </w:pPr>
          </w:p>
          <w:p w14:paraId="2C9C9F19" w14:textId="77777777" w:rsidR="004E5564" w:rsidRPr="00422F87" w:rsidRDefault="004E5564" w:rsidP="00766793">
            <w:pPr>
              <w:pStyle w:val="Listeavsnitt"/>
              <w:numPr>
                <w:ilvl w:val="0"/>
                <w:numId w:val="54"/>
              </w:numPr>
            </w:pPr>
            <w:r w:rsidRPr="00422F87">
              <w:t>Tatt til orientering.</w:t>
            </w:r>
          </w:p>
          <w:p w14:paraId="6382A6F0" w14:textId="77777777" w:rsidR="004E5564" w:rsidRPr="00422F87" w:rsidRDefault="004E5564" w:rsidP="00DA319D">
            <w:pPr>
              <w:pStyle w:val="Listeavsnitt"/>
            </w:pPr>
          </w:p>
          <w:p w14:paraId="686118A0" w14:textId="6152B24F" w:rsidR="004E5564" w:rsidRPr="00422F87" w:rsidRDefault="004E5564" w:rsidP="00766793">
            <w:pPr>
              <w:pStyle w:val="Listeavsnitt"/>
              <w:numPr>
                <w:ilvl w:val="0"/>
                <w:numId w:val="54"/>
              </w:numPr>
            </w:pPr>
            <w:r w:rsidRPr="00422F87">
              <w:t>Tatt til orientering.</w:t>
            </w:r>
          </w:p>
          <w:p w14:paraId="210BAED4" w14:textId="77777777" w:rsidR="004E5564" w:rsidRPr="00422F87" w:rsidRDefault="004E5564" w:rsidP="00DA319D"/>
          <w:p w14:paraId="59FB9415" w14:textId="5AB2330A" w:rsidR="004E5564" w:rsidRPr="00422F87" w:rsidRDefault="004E5564" w:rsidP="00DA319D">
            <w:pPr>
              <w:pStyle w:val="Listeavsnitt"/>
              <w:numPr>
                <w:ilvl w:val="0"/>
                <w:numId w:val="54"/>
              </w:numPr>
            </w:pPr>
            <w:r w:rsidRPr="00422F87">
              <w:t xml:space="preserve">Tatt til orientering. </w:t>
            </w:r>
          </w:p>
        </w:tc>
      </w:tr>
      <w:tr w:rsidR="004E5564" w:rsidRPr="00422F87" w14:paraId="05DA147A" w14:textId="6AAB0876" w:rsidTr="004E5564">
        <w:trPr>
          <w:cantSplit/>
        </w:trPr>
        <w:tc>
          <w:tcPr>
            <w:tcW w:w="709" w:type="dxa"/>
            <w:shd w:val="clear" w:color="auto" w:fill="00ABBD" w:themeFill="accent1"/>
          </w:tcPr>
          <w:p w14:paraId="020E01DC" w14:textId="139B078F" w:rsidR="004E5564" w:rsidRPr="00422F87" w:rsidRDefault="004E5564" w:rsidP="00F8006E">
            <w:pPr>
              <w:rPr>
                <w:b/>
                <w:color w:val="FFFFFF" w:themeColor="background1"/>
              </w:rPr>
            </w:pPr>
            <w:r w:rsidRPr="00422F87">
              <w:rPr>
                <w:b/>
                <w:color w:val="FFFFFF" w:themeColor="background1"/>
              </w:rPr>
              <w:lastRenderedPageBreak/>
              <w:t>10</w:t>
            </w:r>
          </w:p>
        </w:tc>
        <w:tc>
          <w:tcPr>
            <w:tcW w:w="8080" w:type="dxa"/>
            <w:tcBorders>
              <w:top w:val="single" w:sz="4" w:space="0" w:color="auto"/>
              <w:bottom w:val="single" w:sz="4" w:space="0" w:color="auto"/>
              <w:right w:val="single" w:sz="4" w:space="0" w:color="auto"/>
            </w:tcBorders>
          </w:tcPr>
          <w:p w14:paraId="7BEB4B67" w14:textId="0AC9F2A5" w:rsidR="004E5564" w:rsidRPr="00422F87" w:rsidRDefault="004E5564" w:rsidP="00F8006E">
            <w:pPr>
              <w:rPr>
                <w:u w:val="single"/>
              </w:rPr>
            </w:pPr>
            <w:r w:rsidRPr="00422F87">
              <w:rPr>
                <w:u w:val="single"/>
              </w:rPr>
              <w:t>BKK Nett, 12.11.18:</w:t>
            </w:r>
          </w:p>
          <w:p w14:paraId="2A7C9A71" w14:textId="5D93401C" w:rsidR="004E5564" w:rsidRPr="00422F87" w:rsidRDefault="004E5564" w:rsidP="004D7390">
            <w:pPr>
              <w:pStyle w:val="Listeavsnitt"/>
              <w:numPr>
                <w:ilvl w:val="0"/>
                <w:numId w:val="9"/>
              </w:numPr>
            </w:pPr>
            <w:r w:rsidRPr="00422F87">
              <w:t>I arealdelen må det teken høgde for dei anlegg som er nødvendig for å sikre straumforsyninga til kommunen sine innbyggarar og verksemder.</w:t>
            </w:r>
          </w:p>
          <w:p w14:paraId="58B91998" w14:textId="7109FF29" w:rsidR="004E5564" w:rsidRPr="00422F87" w:rsidRDefault="004E5564" w:rsidP="004D7390">
            <w:pPr>
              <w:pStyle w:val="Listeavsnitt"/>
              <w:numPr>
                <w:ilvl w:val="0"/>
                <w:numId w:val="9"/>
              </w:numPr>
              <w:rPr>
                <w:u w:val="single"/>
              </w:rPr>
            </w:pPr>
            <w:r w:rsidRPr="00422F87">
              <w:t>Kraftleidningar m/ byggeforbodsbelte må leggjast inn som omsynssone. Byggeforbodsbeltene skal ivareta tryggleikskrava, og det er misvisande om desse nyttast for å gjenspegle Statens strålevern sine grenser for når tiltak som følgje av magnetfelt bør vurderast. Statens strålevern sin tabell er ein generell rettleiing og seier ingenting om straumstyrke og magnetfelt på kvar enkelt konkrete kraftleidning.</w:t>
            </w:r>
            <w:r w:rsidRPr="00422F87">
              <w:rPr>
                <w:u w:val="single"/>
              </w:rPr>
              <w:t xml:space="preserve"> </w:t>
            </w:r>
          </w:p>
          <w:p w14:paraId="0CC2FEAD" w14:textId="3662491D" w:rsidR="004E5564" w:rsidRPr="00422F87" w:rsidRDefault="004E5564" w:rsidP="004D7390">
            <w:pPr>
              <w:pStyle w:val="Listeavsnitt"/>
              <w:numPr>
                <w:ilvl w:val="0"/>
                <w:numId w:val="9"/>
              </w:numPr>
            </w:pPr>
            <w:r w:rsidRPr="00422F87">
              <w:t>Lister opp dei luftleidningane dei har i kommunen og byggeforbodsbeltet langs desse.</w:t>
            </w:r>
          </w:p>
          <w:p w14:paraId="7E994688" w14:textId="35194F1A" w:rsidR="004E5564" w:rsidRPr="00422F87" w:rsidRDefault="004E5564" w:rsidP="004D7390">
            <w:pPr>
              <w:pStyle w:val="Listeavsnitt"/>
              <w:numPr>
                <w:ilvl w:val="0"/>
                <w:numId w:val="9"/>
              </w:numPr>
            </w:pPr>
            <w:r w:rsidRPr="00422F87">
              <w:t xml:space="preserve">Ber om at omsynssonene langs kraftleidningane får ei føresegn om at det innafor omsynssona (jf. Byggeforbodsbeltet) ikkje kan gjennomførast tiltak utan forutgåande aksept frå eigar av kraftleidningen. </w:t>
            </w:r>
          </w:p>
          <w:p w14:paraId="241510EF" w14:textId="77777777" w:rsidR="004E5564" w:rsidRPr="00422F87" w:rsidRDefault="004E5564" w:rsidP="004D7390">
            <w:pPr>
              <w:pStyle w:val="Listeavsnitt"/>
              <w:numPr>
                <w:ilvl w:val="0"/>
                <w:numId w:val="9"/>
              </w:numPr>
            </w:pPr>
            <w:r w:rsidRPr="00422F87">
              <w:t>Informerer om saksgang ved omlegging av kraftleidningar-/anlegg.</w:t>
            </w:r>
          </w:p>
          <w:p w14:paraId="642508F8" w14:textId="26FC7A14" w:rsidR="004E5564" w:rsidRPr="00422F87" w:rsidRDefault="004E5564" w:rsidP="004D7390">
            <w:pPr>
              <w:pStyle w:val="Listeavsnitt"/>
              <w:numPr>
                <w:ilvl w:val="0"/>
                <w:numId w:val="9"/>
              </w:numPr>
            </w:pPr>
            <w:r w:rsidRPr="00422F87">
              <w:t>Ber om at det vert tatt inn ei føresegn om at det generelt er fem meter byggegrense rundt nettstasjonar.</w:t>
            </w:r>
          </w:p>
          <w:p w14:paraId="75D9E0DC" w14:textId="352AB518" w:rsidR="004E5564" w:rsidRPr="00422F87" w:rsidRDefault="004E5564" w:rsidP="004D7390">
            <w:pPr>
              <w:pStyle w:val="Listeavsnitt"/>
              <w:numPr>
                <w:ilvl w:val="0"/>
                <w:numId w:val="9"/>
              </w:numPr>
            </w:pPr>
            <w:r w:rsidRPr="00422F87">
              <w:t>Anbefaler føresegn om at oppføring av nettstasjonar i samband med forsyning av straum til stadbunden næring i LNFR-område og på areal regulert til utbyggingsføremål er tillatt. Dette for å unngå å måtte søke dispensasjon for oppføring av desse.</w:t>
            </w:r>
          </w:p>
          <w:p w14:paraId="6E69FD15" w14:textId="6F119A5B" w:rsidR="004E5564" w:rsidRPr="00422F87" w:rsidRDefault="004E5564" w:rsidP="004D7390">
            <w:pPr>
              <w:pStyle w:val="Listeavsnitt"/>
              <w:numPr>
                <w:ilvl w:val="0"/>
                <w:numId w:val="9"/>
              </w:numPr>
            </w:pPr>
            <w:r w:rsidRPr="00422F87">
              <w:t xml:space="preserve">Gjer merksam på at kabelanlegg i bakken </w:t>
            </w:r>
            <w:r w:rsidRPr="00422F87">
              <w:rPr>
                <w:i/>
              </w:rPr>
              <w:t>ikkje</w:t>
            </w:r>
            <w:r w:rsidRPr="00422F87">
              <w:t xml:space="preserve"> skal teiknast inn på plankart.</w:t>
            </w:r>
          </w:p>
        </w:tc>
        <w:tc>
          <w:tcPr>
            <w:tcW w:w="6095" w:type="dxa"/>
            <w:tcBorders>
              <w:top w:val="single" w:sz="4" w:space="0" w:color="auto"/>
              <w:left w:val="single" w:sz="4" w:space="0" w:color="auto"/>
              <w:bottom w:val="single" w:sz="4" w:space="0" w:color="auto"/>
            </w:tcBorders>
          </w:tcPr>
          <w:p w14:paraId="0D98E6D4" w14:textId="77777777" w:rsidR="004E5564" w:rsidRPr="00422F87" w:rsidRDefault="004E5564" w:rsidP="00D07E10">
            <w:pPr>
              <w:pStyle w:val="Listeavsnitt"/>
              <w:ind w:left="360"/>
            </w:pPr>
          </w:p>
          <w:p w14:paraId="127402F4" w14:textId="51D2B6EB" w:rsidR="004E5564" w:rsidRPr="00422F87" w:rsidRDefault="004E5564" w:rsidP="00A33C84">
            <w:pPr>
              <w:pStyle w:val="Listeavsnitt"/>
              <w:numPr>
                <w:ilvl w:val="0"/>
                <w:numId w:val="55"/>
              </w:numPr>
            </w:pPr>
            <w:r w:rsidRPr="00422F87">
              <w:t xml:space="preserve">Tatt til orientering. </w:t>
            </w:r>
          </w:p>
          <w:p w14:paraId="1BC03249" w14:textId="25D0CFB1" w:rsidR="004E5564" w:rsidRPr="00422F87" w:rsidRDefault="004E5564" w:rsidP="00BF019F"/>
          <w:p w14:paraId="7F221D6E" w14:textId="4B652E47" w:rsidR="004E5564" w:rsidRPr="00422F87" w:rsidRDefault="004E5564" w:rsidP="00A33C84">
            <w:pPr>
              <w:pStyle w:val="Listeavsnitt"/>
              <w:numPr>
                <w:ilvl w:val="0"/>
                <w:numId w:val="55"/>
              </w:numPr>
            </w:pPr>
            <w:r w:rsidRPr="00422F87">
              <w:t>Forbodsbeltet er lagt inn i tråd med innspel</w:t>
            </w:r>
          </w:p>
          <w:p w14:paraId="6E51FAAA" w14:textId="77777777" w:rsidR="004E5564" w:rsidRPr="00422F87" w:rsidRDefault="004E5564" w:rsidP="00E81DEC">
            <w:pPr>
              <w:pStyle w:val="Listeavsnitt"/>
            </w:pPr>
          </w:p>
          <w:p w14:paraId="76F136B5" w14:textId="1ECCC274" w:rsidR="004E5564" w:rsidRPr="00422F87" w:rsidRDefault="004E5564" w:rsidP="00BF019F"/>
          <w:p w14:paraId="304CA9FE" w14:textId="0822448D" w:rsidR="004E5564" w:rsidRPr="00422F87" w:rsidRDefault="004E5564" w:rsidP="00BF019F"/>
          <w:p w14:paraId="25AC8F72" w14:textId="77777777" w:rsidR="004E5564" w:rsidRPr="00422F87" w:rsidRDefault="004E5564" w:rsidP="00E81DEC"/>
          <w:p w14:paraId="15FAAE38" w14:textId="6D09F7F4" w:rsidR="004E5564" w:rsidRPr="00422F87" w:rsidRDefault="004E5564" w:rsidP="00BF019F">
            <w:pPr>
              <w:pStyle w:val="Listeavsnitt"/>
              <w:numPr>
                <w:ilvl w:val="0"/>
                <w:numId w:val="55"/>
              </w:numPr>
            </w:pPr>
            <w:r w:rsidRPr="00422F87">
              <w:t xml:space="preserve">Forbodsbeltet er lagt inn i tråd med innspel </w:t>
            </w:r>
          </w:p>
          <w:p w14:paraId="2EC7E7AC" w14:textId="68DA2614" w:rsidR="004E5564" w:rsidRPr="00422F87" w:rsidRDefault="004E5564">
            <w:pPr>
              <w:pStyle w:val="Listeavsnitt"/>
              <w:numPr>
                <w:ilvl w:val="0"/>
                <w:numId w:val="55"/>
              </w:numPr>
            </w:pPr>
            <w:r w:rsidRPr="00422F87">
              <w:t>Tatt til følgje føresegn 7.3.1 c)</w:t>
            </w:r>
          </w:p>
          <w:p w14:paraId="24101C9F" w14:textId="7E5F4F13" w:rsidR="004E5564" w:rsidRPr="00422F87" w:rsidRDefault="004E5564" w:rsidP="00167E55"/>
          <w:p w14:paraId="29698BCF" w14:textId="77777777" w:rsidR="004E5564" w:rsidRPr="00422F87" w:rsidRDefault="004E5564" w:rsidP="00167E55"/>
          <w:p w14:paraId="42C4B932" w14:textId="51253A12" w:rsidR="004E5564" w:rsidRPr="00422F87" w:rsidRDefault="004E5564" w:rsidP="0039205D">
            <w:pPr>
              <w:pStyle w:val="Listeavsnitt"/>
              <w:numPr>
                <w:ilvl w:val="0"/>
                <w:numId w:val="55"/>
              </w:numPr>
            </w:pPr>
            <w:r w:rsidRPr="00422F87">
              <w:t xml:space="preserve">Tatt til orientering. </w:t>
            </w:r>
          </w:p>
          <w:p w14:paraId="3C61D8B7" w14:textId="13F3BA24" w:rsidR="004E5564" w:rsidRPr="00422F87" w:rsidRDefault="004E5564" w:rsidP="0039205D">
            <w:pPr>
              <w:pStyle w:val="Listeavsnitt"/>
              <w:numPr>
                <w:ilvl w:val="0"/>
                <w:numId w:val="55"/>
              </w:numPr>
            </w:pPr>
            <w:r w:rsidRPr="00422F87">
              <w:t>Tatt til følgje. Ny føresegn 1.5.5:</w:t>
            </w:r>
          </w:p>
          <w:p w14:paraId="0838A7A3" w14:textId="77777777" w:rsidR="004E5564" w:rsidRPr="00422F87" w:rsidRDefault="004E5564" w:rsidP="00167E55">
            <w:pPr>
              <w:pStyle w:val="Listeavsnitt"/>
              <w:ind w:left="720"/>
            </w:pPr>
          </w:p>
          <w:p w14:paraId="08706A46" w14:textId="01F63136" w:rsidR="004E5564" w:rsidRPr="00422F87" w:rsidRDefault="004E5564" w:rsidP="00D113EC">
            <w:pPr>
              <w:pStyle w:val="Listeavsnitt"/>
              <w:numPr>
                <w:ilvl w:val="0"/>
                <w:numId w:val="55"/>
              </w:numPr>
              <w:rPr>
                <w:i/>
              </w:rPr>
            </w:pPr>
            <w:r w:rsidRPr="00422F87">
              <w:t>Tatt til følgje: Ny føresegn 5.1.4:</w:t>
            </w:r>
          </w:p>
          <w:p w14:paraId="5CCAA86D" w14:textId="3E354A8B" w:rsidR="004E5564" w:rsidRPr="00422F87" w:rsidRDefault="004E5564" w:rsidP="00167E55">
            <w:pPr>
              <w:rPr>
                <w:i/>
              </w:rPr>
            </w:pPr>
          </w:p>
          <w:p w14:paraId="2E7F0BF0" w14:textId="77777777" w:rsidR="004E5564" w:rsidRPr="00E81DEC" w:rsidRDefault="004E5564" w:rsidP="00167E55">
            <w:pPr>
              <w:rPr>
                <w:i/>
              </w:rPr>
            </w:pPr>
          </w:p>
          <w:p w14:paraId="243E35C7" w14:textId="273A2A64" w:rsidR="004E5564" w:rsidRPr="00422F87" w:rsidRDefault="004E5564" w:rsidP="0039205D">
            <w:pPr>
              <w:pStyle w:val="Listeavsnitt"/>
              <w:numPr>
                <w:ilvl w:val="0"/>
                <w:numId w:val="55"/>
              </w:numPr>
            </w:pPr>
            <w:r w:rsidRPr="00422F87">
              <w:t>Tatt til orientering. Ingen kabelanlegg i planutkastet</w:t>
            </w:r>
            <w:r w:rsidRPr="00E81DEC">
              <w:t xml:space="preserve">  </w:t>
            </w:r>
          </w:p>
          <w:p w14:paraId="7B6576ED" w14:textId="77777777" w:rsidR="004E5564" w:rsidRPr="00422F87" w:rsidRDefault="004E5564" w:rsidP="00A33C84"/>
          <w:p w14:paraId="731EF641" w14:textId="5AD01293" w:rsidR="004E5564" w:rsidRPr="00422F87" w:rsidRDefault="004E5564" w:rsidP="00E81DEC"/>
        </w:tc>
      </w:tr>
      <w:tr w:rsidR="004E5564" w:rsidRPr="00422F87" w14:paraId="6F0B7847" w14:textId="7F1E6DB1" w:rsidTr="004E5564">
        <w:trPr>
          <w:cantSplit/>
        </w:trPr>
        <w:tc>
          <w:tcPr>
            <w:tcW w:w="709" w:type="dxa"/>
            <w:shd w:val="clear" w:color="auto" w:fill="00ABBD" w:themeFill="accent1"/>
          </w:tcPr>
          <w:p w14:paraId="03C17210" w14:textId="18BB7275" w:rsidR="004E5564" w:rsidRPr="00422F87" w:rsidRDefault="004E5564" w:rsidP="00457D33">
            <w:pPr>
              <w:rPr>
                <w:b/>
                <w:color w:val="FFFFFF" w:themeColor="background1"/>
              </w:rPr>
            </w:pPr>
            <w:r w:rsidRPr="00422F87">
              <w:rPr>
                <w:b/>
                <w:color w:val="FFFFFF" w:themeColor="background1"/>
              </w:rPr>
              <w:t>11</w:t>
            </w:r>
          </w:p>
        </w:tc>
        <w:tc>
          <w:tcPr>
            <w:tcW w:w="8080" w:type="dxa"/>
            <w:tcBorders>
              <w:top w:val="single" w:sz="4" w:space="0" w:color="auto"/>
              <w:bottom w:val="single" w:sz="4" w:space="0" w:color="auto"/>
              <w:right w:val="single" w:sz="4" w:space="0" w:color="auto"/>
            </w:tcBorders>
          </w:tcPr>
          <w:p w14:paraId="767FCFEC" w14:textId="1B3E518F" w:rsidR="004E5564" w:rsidRPr="00422F87" w:rsidRDefault="004E5564" w:rsidP="00457D33">
            <w:pPr>
              <w:rPr>
                <w:rFonts w:cs="Calibri"/>
                <w:color w:val="000000"/>
                <w:u w:val="single"/>
              </w:rPr>
            </w:pPr>
            <w:r w:rsidRPr="00422F87">
              <w:rPr>
                <w:rFonts w:cs="Calibri"/>
                <w:color w:val="000000"/>
                <w:u w:val="single"/>
              </w:rPr>
              <w:t>BIR, 18.12.18</w:t>
            </w:r>
          </w:p>
          <w:p w14:paraId="2F4194E6" w14:textId="0055CC00" w:rsidR="004E5564" w:rsidRPr="00422F87" w:rsidRDefault="004E5564" w:rsidP="00457D33">
            <w:pPr>
              <w:rPr>
                <w:u w:val="single"/>
              </w:rPr>
            </w:pPr>
            <w:r w:rsidRPr="00422F87">
              <w:rPr>
                <w:rFonts w:cs="Calibri"/>
                <w:color w:val="000000"/>
              </w:rPr>
              <w:t>Føresegnene og retningslinene bør utformast slik at og avfallsløysingar vert sikra som teknisk infrastruktur i framtidig reguleringsarbeid. Viser til eksempel til formulering frå andre kommuneplanar.</w:t>
            </w:r>
          </w:p>
        </w:tc>
        <w:tc>
          <w:tcPr>
            <w:tcW w:w="6095" w:type="dxa"/>
            <w:tcBorders>
              <w:top w:val="single" w:sz="4" w:space="0" w:color="auto"/>
              <w:left w:val="single" w:sz="4" w:space="0" w:color="auto"/>
              <w:bottom w:val="single" w:sz="4" w:space="0" w:color="auto"/>
            </w:tcBorders>
          </w:tcPr>
          <w:p w14:paraId="01FA012B" w14:textId="26879EFD" w:rsidR="004E5564" w:rsidRPr="00E81DEC" w:rsidRDefault="004E5564" w:rsidP="00167E55">
            <w:pPr>
              <w:pStyle w:val="Listeavsnitt"/>
              <w:ind w:left="360"/>
              <w:rPr>
                <w:i/>
              </w:rPr>
            </w:pPr>
            <w:r w:rsidRPr="00422F87">
              <w:t>Tatt til følgje. Føresegn 1.2.3 er oppdatert jamfør innspel.</w:t>
            </w:r>
          </w:p>
        </w:tc>
      </w:tr>
      <w:tr w:rsidR="004E5564" w:rsidRPr="00422F87" w14:paraId="050FB8C0" w14:textId="6ED92850" w:rsidTr="004E5564">
        <w:trPr>
          <w:cantSplit/>
        </w:trPr>
        <w:tc>
          <w:tcPr>
            <w:tcW w:w="709" w:type="dxa"/>
            <w:shd w:val="clear" w:color="auto" w:fill="00ABBD" w:themeFill="accent1"/>
          </w:tcPr>
          <w:p w14:paraId="7D178D21" w14:textId="5187FA5A" w:rsidR="004E5564" w:rsidRPr="00422F87" w:rsidRDefault="004E5564" w:rsidP="00F8006E">
            <w:pPr>
              <w:rPr>
                <w:b/>
                <w:color w:val="FFFFFF" w:themeColor="background1"/>
              </w:rPr>
            </w:pPr>
            <w:r w:rsidRPr="00422F87">
              <w:rPr>
                <w:b/>
                <w:color w:val="FFFFFF" w:themeColor="background1"/>
              </w:rPr>
              <w:t>12</w:t>
            </w:r>
          </w:p>
        </w:tc>
        <w:tc>
          <w:tcPr>
            <w:tcW w:w="8080" w:type="dxa"/>
            <w:tcBorders>
              <w:top w:val="single" w:sz="4" w:space="0" w:color="auto"/>
              <w:bottom w:val="single" w:sz="4" w:space="0" w:color="auto"/>
              <w:right w:val="single" w:sz="4" w:space="0" w:color="auto"/>
            </w:tcBorders>
          </w:tcPr>
          <w:p w14:paraId="267C8256" w14:textId="77777777" w:rsidR="004E5564" w:rsidRPr="00422F87" w:rsidRDefault="004E5564" w:rsidP="005E3AF4">
            <w:pPr>
              <w:rPr>
                <w:rFonts w:cs="Calibri"/>
                <w:u w:val="single"/>
              </w:rPr>
            </w:pPr>
            <w:r w:rsidRPr="00422F87">
              <w:rPr>
                <w:rFonts w:cs="Calibri"/>
                <w:u w:val="single"/>
              </w:rPr>
              <w:t>Vik kommune, 31.10.18</w:t>
            </w:r>
          </w:p>
          <w:p w14:paraId="0B8E2A25" w14:textId="4275A7E8" w:rsidR="004E5564" w:rsidRPr="00422F87" w:rsidRDefault="004E5564" w:rsidP="00457D33">
            <w:pPr>
              <w:autoSpaceDE w:val="0"/>
              <w:autoSpaceDN w:val="0"/>
              <w:adjustRightInd w:val="0"/>
              <w:rPr>
                <w:rFonts w:cs="Calibri"/>
                <w:u w:val="single"/>
              </w:rPr>
            </w:pPr>
            <w:r w:rsidRPr="00422F87">
              <w:rPr>
                <w:rFonts w:cs="Calibri"/>
                <w:color w:val="000000"/>
              </w:rPr>
              <w:t>I kommuneplanen for Vik er Fjellheimen villreinområde lagt inn i plankartet som ei omsynssone etter Pbl §11-8 C): «H520 omsynssone villrein» med tilhøyrande retningsliner. Oppmodar til liknande opplegg i kommuneplanen for Vaksdal</w:t>
            </w:r>
            <w:r w:rsidRPr="00422F87">
              <w:rPr>
                <w:rFonts w:ascii="Times New Roman" w:hAnsi="Times New Roman" w:cs="Times New Roman"/>
                <w:color w:val="000000"/>
                <w:sz w:val="23"/>
                <w:szCs w:val="23"/>
              </w:rPr>
              <w:t>.</w:t>
            </w:r>
          </w:p>
        </w:tc>
        <w:tc>
          <w:tcPr>
            <w:tcW w:w="6095" w:type="dxa"/>
            <w:tcBorders>
              <w:top w:val="single" w:sz="4" w:space="0" w:color="auto"/>
              <w:left w:val="single" w:sz="4" w:space="0" w:color="auto"/>
              <w:bottom w:val="single" w:sz="4" w:space="0" w:color="auto"/>
            </w:tcBorders>
          </w:tcPr>
          <w:p w14:paraId="7E5DABFF" w14:textId="77777777" w:rsidR="004E5564" w:rsidRPr="00422F87" w:rsidRDefault="004E5564" w:rsidP="00D07E10">
            <w:pPr>
              <w:pStyle w:val="Listeavsnitt"/>
              <w:ind w:left="360"/>
            </w:pPr>
          </w:p>
          <w:p w14:paraId="67F38A5B" w14:textId="39FAB426" w:rsidR="004E5564" w:rsidRPr="00422F87" w:rsidRDefault="004E5564" w:rsidP="00D07E10">
            <w:pPr>
              <w:pStyle w:val="Listeavsnitt"/>
              <w:ind w:left="360"/>
            </w:pPr>
            <w:r w:rsidRPr="00422F87">
              <w:t xml:space="preserve">Teken til følgje, Leveområde for villrein er lagt inn som H560 Angitt omsyn naturmangfald </w:t>
            </w:r>
          </w:p>
        </w:tc>
      </w:tr>
      <w:tr w:rsidR="004E5564" w:rsidRPr="00422F87" w14:paraId="72B24A5D" w14:textId="5C4E2D09" w:rsidTr="004E5564">
        <w:trPr>
          <w:cantSplit/>
        </w:trPr>
        <w:tc>
          <w:tcPr>
            <w:tcW w:w="709" w:type="dxa"/>
            <w:shd w:val="clear" w:color="auto" w:fill="00ABBD" w:themeFill="accent1"/>
          </w:tcPr>
          <w:p w14:paraId="1183E1A8" w14:textId="48DA6C4E" w:rsidR="004E5564" w:rsidRPr="00422F87" w:rsidRDefault="004E5564" w:rsidP="00F8006E">
            <w:pPr>
              <w:rPr>
                <w:b/>
                <w:color w:val="FFFFFF" w:themeColor="background1"/>
              </w:rPr>
            </w:pPr>
            <w:r w:rsidRPr="00422F87">
              <w:rPr>
                <w:b/>
                <w:color w:val="FFFFFF" w:themeColor="background1"/>
              </w:rPr>
              <w:lastRenderedPageBreak/>
              <w:t>13</w:t>
            </w:r>
          </w:p>
        </w:tc>
        <w:tc>
          <w:tcPr>
            <w:tcW w:w="8080" w:type="dxa"/>
            <w:tcBorders>
              <w:top w:val="single" w:sz="4" w:space="0" w:color="auto"/>
              <w:bottom w:val="single" w:sz="4" w:space="0" w:color="auto"/>
              <w:right w:val="single" w:sz="4" w:space="0" w:color="auto"/>
            </w:tcBorders>
          </w:tcPr>
          <w:p w14:paraId="29BCB330" w14:textId="77777777" w:rsidR="004E5564" w:rsidRPr="00422F87" w:rsidRDefault="004E5564" w:rsidP="00457D33">
            <w:pPr>
              <w:rPr>
                <w:rFonts w:cs="Calibri"/>
                <w:u w:val="single"/>
              </w:rPr>
            </w:pPr>
            <w:r w:rsidRPr="00422F87">
              <w:rPr>
                <w:rFonts w:cs="Calibri"/>
                <w:u w:val="single"/>
              </w:rPr>
              <w:t>Direktoratet for mineralforvaltning (DIRMIN), 11.01.19</w:t>
            </w:r>
          </w:p>
          <w:p w14:paraId="1C001089" w14:textId="573CF143" w:rsidR="004E5564" w:rsidRPr="00422F87" w:rsidRDefault="004E5564" w:rsidP="004D7390">
            <w:pPr>
              <w:pStyle w:val="Listeavsnitt"/>
              <w:numPr>
                <w:ilvl w:val="0"/>
                <w:numId w:val="10"/>
              </w:numPr>
              <w:rPr>
                <w:rFonts w:cs="Calibri"/>
                <w:u w:val="single"/>
              </w:rPr>
            </w:pPr>
            <w:r w:rsidRPr="00422F87">
              <w:rPr>
                <w:rFonts w:cs="Calibri"/>
              </w:rPr>
              <w:t>Kommunen har ikkje uttak i drift, men</w:t>
            </w:r>
          </w:p>
          <w:p w14:paraId="000411AE" w14:textId="5A5717A5" w:rsidR="004E5564" w:rsidRPr="00422F87" w:rsidRDefault="004E5564" w:rsidP="00771196">
            <w:pPr>
              <w:autoSpaceDE w:val="0"/>
              <w:autoSpaceDN w:val="0"/>
              <w:adjustRightInd w:val="0"/>
              <w:ind w:left="360"/>
              <w:rPr>
                <w:rFonts w:cs="Calibri"/>
              </w:rPr>
            </w:pPr>
            <w:r w:rsidRPr="00422F87">
              <w:rPr>
                <w:rFonts w:cs="Calibri"/>
              </w:rPr>
              <w:t>det er registrert fleire massetak og tipper med ukjent driftsstatus eller som er avvikla. Kommunen står framfor bygging av ny E16 og jernbane Voss-Arna, og har fleire eigne utbyggingsplanar. Oppmodar til lokal bruk av byggeråstoff då dette er både økonomisk og klimavenleg (då ein unngår lang transport av massar).</w:t>
            </w:r>
          </w:p>
          <w:p w14:paraId="1A8038E3" w14:textId="77777777" w:rsidR="004E5564" w:rsidRPr="00422F87" w:rsidRDefault="004E5564" w:rsidP="004D7390">
            <w:pPr>
              <w:pStyle w:val="Listeavsnitt"/>
              <w:numPr>
                <w:ilvl w:val="0"/>
                <w:numId w:val="10"/>
              </w:numPr>
              <w:autoSpaceDE w:val="0"/>
              <w:autoSpaceDN w:val="0"/>
              <w:adjustRightInd w:val="0"/>
              <w:rPr>
                <w:rFonts w:cs="Calibri"/>
              </w:rPr>
            </w:pPr>
            <w:r w:rsidRPr="00422F87">
              <w:rPr>
                <w:rFonts w:cs="Calibri"/>
              </w:rPr>
              <w:t>Ved lokalisering av nye bustad-, hytte og næringsområde bør ein vurdere dette opp mot ein oversikt over kartlagde mineralressursar slik at ressursane ikkje blir bygd ned eller på annan måte blir bandlagt (for eksempel ved at det er konflikt med andre formål i nærleiken).</w:t>
            </w:r>
          </w:p>
          <w:p w14:paraId="12BDF997" w14:textId="77777777" w:rsidR="004E5564" w:rsidRPr="00422F87" w:rsidRDefault="004E5564" w:rsidP="004D7390">
            <w:pPr>
              <w:pStyle w:val="Listeavsnitt"/>
              <w:numPr>
                <w:ilvl w:val="0"/>
                <w:numId w:val="10"/>
              </w:numPr>
              <w:autoSpaceDE w:val="0"/>
              <w:autoSpaceDN w:val="0"/>
              <w:adjustRightInd w:val="0"/>
              <w:rPr>
                <w:rFonts w:cs="Calibri"/>
              </w:rPr>
            </w:pPr>
            <w:r w:rsidRPr="00422F87">
              <w:rPr>
                <w:rFonts w:cs="Calibri"/>
              </w:rPr>
              <w:t>I framtida kan etterspurnaden auke og nye metodar for å vinne ut kan bli betre. Den planlagde nye infrastrukturen kan og bli ei viktig</w:t>
            </w:r>
          </w:p>
          <w:p w14:paraId="369B6721" w14:textId="18403EDA" w:rsidR="004E5564" w:rsidRPr="00422F87" w:rsidRDefault="004E5564" w:rsidP="00FC36C7">
            <w:pPr>
              <w:pStyle w:val="Listeavsnitt"/>
              <w:autoSpaceDE w:val="0"/>
              <w:autoSpaceDN w:val="0"/>
              <w:adjustRightInd w:val="0"/>
              <w:ind w:left="360"/>
              <w:rPr>
                <w:rFonts w:cs="Calibri"/>
              </w:rPr>
            </w:pPr>
            <w:r w:rsidRPr="00422F87">
              <w:rPr>
                <w:rFonts w:cs="Calibri"/>
              </w:rPr>
              <w:t>transportåre og gi økt moglegheit for sal.</w:t>
            </w:r>
            <w:r w:rsidRPr="00422F87">
              <w:rPr>
                <w:rFonts w:cs="Calibri"/>
                <w:sz w:val="23"/>
                <w:szCs w:val="23"/>
              </w:rPr>
              <w:t xml:space="preserve"> </w:t>
            </w:r>
            <w:r w:rsidRPr="00422F87">
              <w:rPr>
                <w:rFonts w:cs="Calibri"/>
              </w:rPr>
              <w:t xml:space="preserve">Det bør lagast ei oversikt over mineralressursane slik at kommunen kan prioritere kva ressursområde dei vil ta vare på og vurdere behov for tilgang til byggeråstoff i kommunen/ regionen over tid. I ein slik plan bør ein og kartlegge moglegheiter utanfor kommunen og om desse kan dekke kommunens behov. </w:t>
            </w:r>
          </w:p>
          <w:p w14:paraId="6497D63F" w14:textId="73B7EC29" w:rsidR="004E5564" w:rsidRPr="00422F87" w:rsidRDefault="004E5564" w:rsidP="004D7390">
            <w:pPr>
              <w:pStyle w:val="Listeavsnitt"/>
              <w:numPr>
                <w:ilvl w:val="0"/>
                <w:numId w:val="10"/>
              </w:numPr>
              <w:autoSpaceDE w:val="0"/>
              <w:autoSpaceDN w:val="0"/>
              <w:adjustRightInd w:val="0"/>
              <w:rPr>
                <w:rFonts w:cs="Calibri"/>
              </w:rPr>
            </w:pPr>
            <w:r w:rsidRPr="00422F87">
              <w:rPr>
                <w:rFonts w:cs="Calibri"/>
              </w:rPr>
              <w:t>Rår til å drive ut eksisterande masseuttak optimalt før nye uttak blir etablert.</w:t>
            </w:r>
          </w:p>
          <w:p w14:paraId="0B443AF4" w14:textId="77777777" w:rsidR="004E5564" w:rsidRPr="00422F87" w:rsidRDefault="004E5564" w:rsidP="004D7390">
            <w:pPr>
              <w:pStyle w:val="Listeavsnitt"/>
              <w:numPr>
                <w:ilvl w:val="0"/>
                <w:numId w:val="10"/>
              </w:numPr>
              <w:autoSpaceDE w:val="0"/>
              <w:autoSpaceDN w:val="0"/>
              <w:adjustRightInd w:val="0"/>
              <w:rPr>
                <w:rFonts w:cs="Calibri"/>
              </w:rPr>
            </w:pPr>
            <w:r w:rsidRPr="00422F87">
              <w:rPr>
                <w:rFonts w:cs="Calibri"/>
              </w:rPr>
              <w:t>I KU er det fleire naturressursar som ikkje er nemnd. Det er eit minstekrav at dei er nemnd. Det bør gjerast greie for verdi, geologisk samansetning, volum, utstrekning, nytte i dag/ framtida, nytte for prosjekt i nærleiken mm. Prioriteringar bør gjerast for kva ressursområde kommunen ynskjer å ta vare på i framtida. Vurdering av mineralressursar nær eit utbyggingsområde (ikkje berre innafor utbyggingsområdet)  må  og vurderast. Mineralressursar er ikkje nemnd under samla konsekvensar.</w:t>
            </w:r>
          </w:p>
          <w:p w14:paraId="2482706F" w14:textId="2A33012D" w:rsidR="004E5564" w:rsidRPr="00422F87" w:rsidRDefault="004E5564" w:rsidP="004D7390">
            <w:pPr>
              <w:pStyle w:val="Listeavsnitt"/>
              <w:numPr>
                <w:ilvl w:val="0"/>
                <w:numId w:val="10"/>
              </w:numPr>
              <w:autoSpaceDE w:val="0"/>
              <w:autoSpaceDN w:val="0"/>
              <w:adjustRightInd w:val="0"/>
              <w:rPr>
                <w:rFonts w:cs="Calibri"/>
              </w:rPr>
            </w:pPr>
            <w:r w:rsidRPr="00422F87">
              <w:rPr>
                <w:rFonts w:cs="Calibri"/>
              </w:rPr>
              <w:t>Det bør settast krav til at eventuelle registrerte mineralførekomstar i nye planområde skal beskrivast og helst nyttast før dei blir bygd ned, eller at eventuelt masseoverskot skal nyttast til egna formål eller mellomlagrast til egna formål framfor å til dømes deponere i sjø.</w:t>
            </w:r>
          </w:p>
          <w:p w14:paraId="576C4458" w14:textId="2CCFC0E5" w:rsidR="004E5564" w:rsidRPr="00422F87" w:rsidRDefault="004E5564" w:rsidP="004D7390">
            <w:pPr>
              <w:pStyle w:val="Listeavsnitt"/>
              <w:numPr>
                <w:ilvl w:val="0"/>
                <w:numId w:val="10"/>
              </w:numPr>
              <w:autoSpaceDE w:val="0"/>
              <w:autoSpaceDN w:val="0"/>
              <w:adjustRightInd w:val="0"/>
              <w:rPr>
                <w:rFonts w:cs="Calibri"/>
              </w:rPr>
            </w:pPr>
            <w:r w:rsidRPr="00422F87">
              <w:rPr>
                <w:rFonts w:cs="Calibri"/>
              </w:rPr>
              <w:t>Føresegnene:</w:t>
            </w:r>
          </w:p>
          <w:p w14:paraId="6B694F45" w14:textId="3AE31B4A" w:rsidR="004E5564" w:rsidRPr="00422F87" w:rsidRDefault="004E5564" w:rsidP="004D7390">
            <w:pPr>
              <w:pStyle w:val="Listeavsnitt"/>
              <w:numPr>
                <w:ilvl w:val="1"/>
                <w:numId w:val="10"/>
              </w:numPr>
              <w:autoSpaceDE w:val="0"/>
              <w:autoSpaceDN w:val="0"/>
              <w:adjustRightInd w:val="0"/>
              <w:rPr>
                <w:rFonts w:cs="Calibri"/>
              </w:rPr>
            </w:pPr>
            <w:r w:rsidRPr="00422F87">
              <w:rPr>
                <w:rFonts w:cs="Calibri"/>
              </w:rPr>
              <w:t>Under «anna lovverk» er henvisinga til minerallova upresis. Ber om anna formulering (sjå brevet).</w:t>
            </w:r>
          </w:p>
          <w:p w14:paraId="409FAC88" w14:textId="677C386A" w:rsidR="004E5564" w:rsidRPr="00422F87" w:rsidRDefault="004E5564" w:rsidP="004D7390">
            <w:pPr>
              <w:pStyle w:val="Listeavsnitt"/>
              <w:numPr>
                <w:ilvl w:val="1"/>
                <w:numId w:val="10"/>
              </w:numPr>
              <w:autoSpaceDE w:val="0"/>
              <w:autoSpaceDN w:val="0"/>
              <w:adjustRightInd w:val="0"/>
              <w:rPr>
                <w:rFonts w:cs="Calibri"/>
              </w:rPr>
            </w:pPr>
            <w:r w:rsidRPr="00422F87">
              <w:rPr>
                <w:rFonts w:cs="Calibri"/>
              </w:rPr>
              <w:t>2.7 Råstoffutvinning: her bør det settast krav til at reguleringsplanen tek omsyn til landskapsbilete, beskriv nær- og fjernverknad av inngrepet, og gjer greie for etterbruk og istandsetting.</w:t>
            </w:r>
          </w:p>
          <w:p w14:paraId="0B74A155" w14:textId="54F726A1" w:rsidR="004E5564" w:rsidRPr="00422F87" w:rsidRDefault="004E5564" w:rsidP="004D7390">
            <w:pPr>
              <w:pStyle w:val="Listeavsnitt"/>
              <w:numPr>
                <w:ilvl w:val="0"/>
                <w:numId w:val="10"/>
              </w:numPr>
              <w:autoSpaceDE w:val="0"/>
              <w:autoSpaceDN w:val="0"/>
              <w:adjustRightInd w:val="0"/>
              <w:rPr>
                <w:rFonts w:cs="Calibri"/>
              </w:rPr>
            </w:pPr>
            <w:r w:rsidRPr="00422F87">
              <w:rPr>
                <w:rFonts w:cs="Calibri"/>
              </w:rPr>
              <w:t>Rår til å bruke omsynssone for mineralressursar i plankart og tilhøyrande føresegner</w:t>
            </w:r>
          </w:p>
        </w:tc>
        <w:tc>
          <w:tcPr>
            <w:tcW w:w="6095" w:type="dxa"/>
            <w:tcBorders>
              <w:top w:val="single" w:sz="4" w:space="0" w:color="auto"/>
              <w:left w:val="single" w:sz="4" w:space="0" w:color="auto"/>
              <w:bottom w:val="single" w:sz="4" w:space="0" w:color="auto"/>
            </w:tcBorders>
          </w:tcPr>
          <w:p w14:paraId="0302DD75" w14:textId="77777777" w:rsidR="004E5564" w:rsidRPr="00422F87" w:rsidRDefault="004E5564" w:rsidP="00E81DEC">
            <w:pPr>
              <w:pStyle w:val="Listeavsnitt"/>
              <w:ind w:left="720"/>
            </w:pPr>
          </w:p>
          <w:p w14:paraId="32A02A77" w14:textId="6ACC33C1" w:rsidR="004E5564" w:rsidRPr="00422F87" w:rsidRDefault="004E5564" w:rsidP="00AF1589">
            <w:pPr>
              <w:pStyle w:val="Listeavsnitt"/>
              <w:numPr>
                <w:ilvl w:val="0"/>
                <w:numId w:val="56"/>
              </w:numPr>
            </w:pPr>
            <w:r w:rsidRPr="00422F87">
              <w:t xml:space="preserve">Teken til orientering. </w:t>
            </w:r>
          </w:p>
          <w:p w14:paraId="4DB4B5BD" w14:textId="40642880" w:rsidR="004E5564" w:rsidRPr="00422F87" w:rsidRDefault="004E5564" w:rsidP="006823B4"/>
          <w:p w14:paraId="5D728F4A" w14:textId="0EEFED17" w:rsidR="004E5564" w:rsidRPr="00422F87" w:rsidRDefault="004E5564" w:rsidP="006823B4"/>
          <w:p w14:paraId="7DEC9E7B" w14:textId="77777777" w:rsidR="004E5564" w:rsidRPr="00422F87" w:rsidRDefault="004E5564" w:rsidP="006823B4"/>
          <w:p w14:paraId="775A4E94" w14:textId="77777777" w:rsidR="004E5564" w:rsidRPr="00422F87" w:rsidRDefault="004E5564" w:rsidP="00E81DEC"/>
          <w:p w14:paraId="65995022" w14:textId="5917D609" w:rsidR="004E5564" w:rsidRPr="00422F87" w:rsidRDefault="004E5564" w:rsidP="00AF1589">
            <w:pPr>
              <w:pStyle w:val="Listeavsnitt"/>
              <w:numPr>
                <w:ilvl w:val="0"/>
                <w:numId w:val="56"/>
              </w:numPr>
            </w:pPr>
            <w:r w:rsidRPr="00422F87">
              <w:t xml:space="preserve">Teken til orientering. </w:t>
            </w:r>
          </w:p>
          <w:p w14:paraId="0F61F0FA" w14:textId="3B665D4B" w:rsidR="004E5564" w:rsidRPr="00422F87" w:rsidRDefault="004E5564" w:rsidP="000407C2"/>
          <w:p w14:paraId="6115E21B" w14:textId="77777777" w:rsidR="004E5564" w:rsidRPr="00422F87" w:rsidRDefault="004E5564" w:rsidP="00E81DEC"/>
          <w:p w14:paraId="2CBB7002" w14:textId="45438585" w:rsidR="004E5564" w:rsidRPr="00422F87" w:rsidRDefault="004E5564" w:rsidP="00AF1589">
            <w:pPr>
              <w:pStyle w:val="Listeavsnitt"/>
              <w:numPr>
                <w:ilvl w:val="0"/>
                <w:numId w:val="56"/>
              </w:numPr>
            </w:pPr>
            <w:r w:rsidRPr="00422F87">
              <w:t xml:space="preserve">Teken til orientering. </w:t>
            </w:r>
          </w:p>
          <w:p w14:paraId="59E52022" w14:textId="1F901A2D" w:rsidR="004E5564" w:rsidRPr="00422F87" w:rsidRDefault="004E5564" w:rsidP="000407C2"/>
          <w:p w14:paraId="7648E731" w14:textId="65DA4181" w:rsidR="004E5564" w:rsidRPr="00422F87" w:rsidRDefault="004E5564" w:rsidP="000407C2"/>
          <w:p w14:paraId="010FD1B3" w14:textId="56EC7FB7" w:rsidR="004E5564" w:rsidRPr="00422F87" w:rsidRDefault="004E5564" w:rsidP="000407C2"/>
          <w:p w14:paraId="49EC7875" w14:textId="4A66193B" w:rsidR="004E5564" w:rsidRPr="00422F87" w:rsidRDefault="004E5564" w:rsidP="000407C2"/>
          <w:p w14:paraId="49E2DC14" w14:textId="77777777" w:rsidR="004E5564" w:rsidRPr="00422F87" w:rsidRDefault="004E5564" w:rsidP="00E81DEC"/>
          <w:p w14:paraId="6B884604" w14:textId="291545A6" w:rsidR="004E5564" w:rsidRPr="00422F87" w:rsidRDefault="004E5564" w:rsidP="00BF6762">
            <w:pPr>
              <w:pStyle w:val="Listeavsnitt"/>
              <w:numPr>
                <w:ilvl w:val="0"/>
                <w:numId w:val="56"/>
              </w:numPr>
            </w:pPr>
            <w:r w:rsidRPr="00422F87">
              <w:t xml:space="preserve">Teken til orientering. </w:t>
            </w:r>
          </w:p>
          <w:p w14:paraId="531E8D84" w14:textId="19D0E173" w:rsidR="004E5564" w:rsidRPr="00422F87" w:rsidRDefault="004E5564" w:rsidP="00AF1589">
            <w:pPr>
              <w:pStyle w:val="Listeavsnitt"/>
              <w:numPr>
                <w:ilvl w:val="0"/>
                <w:numId w:val="56"/>
              </w:numPr>
            </w:pPr>
            <w:r w:rsidRPr="00422F87">
              <w:t xml:space="preserve">Teken til orientering. Omsyn til mineral og lausmasseressursar er vurdert i KU under naturressursar. Vaksdal kommune kan eventuelt vurdere prioritering av mineral og lausmasseressursar i ein eigen planprosess. Kort omtale lagt inn i avsnittet om </w:t>
            </w:r>
            <w:r w:rsidRPr="00422F87">
              <w:rPr>
                <w:i/>
              </w:rPr>
              <w:t>samla konsekvensar.</w:t>
            </w:r>
          </w:p>
          <w:p w14:paraId="11B62549" w14:textId="77777777" w:rsidR="004E5564" w:rsidRPr="00422F87" w:rsidRDefault="004E5564" w:rsidP="000407C2">
            <w:pPr>
              <w:pStyle w:val="Listeavsnitt"/>
              <w:ind w:left="720"/>
            </w:pPr>
          </w:p>
          <w:p w14:paraId="44A9F297" w14:textId="5F44D132" w:rsidR="004E5564" w:rsidRPr="00422F87" w:rsidRDefault="004E5564" w:rsidP="00D113EC">
            <w:pPr>
              <w:pStyle w:val="Listeavsnitt"/>
              <w:numPr>
                <w:ilvl w:val="0"/>
                <w:numId w:val="56"/>
              </w:numPr>
            </w:pPr>
            <w:r w:rsidRPr="00422F87">
              <w:t xml:space="preserve">Teken til følgje. Det er lagt inn ein omtale om Minerallova i innleiinga til føresegnene. </w:t>
            </w:r>
          </w:p>
          <w:p w14:paraId="4E046F43" w14:textId="301DBFAE" w:rsidR="004E5564" w:rsidRDefault="004E5564" w:rsidP="00E81DEC"/>
          <w:p w14:paraId="004F4FE8" w14:textId="77777777" w:rsidR="00D517B3" w:rsidRPr="00422F87" w:rsidRDefault="00D517B3" w:rsidP="00E81DEC"/>
          <w:p w14:paraId="19C5D4EB" w14:textId="405A2C4D" w:rsidR="004E5564" w:rsidRPr="00422F87" w:rsidRDefault="004E5564" w:rsidP="00D517B3">
            <w:pPr>
              <w:pStyle w:val="Listeavsnitt"/>
              <w:ind w:left="720"/>
            </w:pPr>
            <w:r w:rsidRPr="00422F87">
              <w:t xml:space="preserve">a) Teken til følgje. Punktet er justert i </w:t>
            </w:r>
            <w:r w:rsidRPr="00E81DEC">
              <w:t xml:space="preserve">jamfør forslag om henvisning til Minerallova § 43.  </w:t>
            </w:r>
          </w:p>
          <w:p w14:paraId="3287DA23" w14:textId="784496DD" w:rsidR="004E5564" w:rsidRPr="00422F87" w:rsidRDefault="004E5564">
            <w:pPr>
              <w:pStyle w:val="Listeavsnitt"/>
              <w:ind w:left="720"/>
              <w:rPr>
                <w:i/>
              </w:rPr>
            </w:pPr>
            <w:r w:rsidRPr="00422F87">
              <w:t>b) Teken til følgje, i nytt punkt 2.7.3.</w:t>
            </w:r>
          </w:p>
          <w:p w14:paraId="044E6F31" w14:textId="500C6877" w:rsidR="004E5564" w:rsidRPr="00422F87" w:rsidRDefault="004E5564" w:rsidP="00422F87">
            <w:pPr>
              <w:pStyle w:val="Listeavsnitt"/>
              <w:ind w:left="720"/>
              <w:rPr>
                <w:i/>
              </w:rPr>
            </w:pPr>
          </w:p>
          <w:p w14:paraId="071089E1" w14:textId="77777777" w:rsidR="004E5564" w:rsidRPr="00422F87" w:rsidRDefault="004E5564" w:rsidP="00422F87">
            <w:pPr>
              <w:pStyle w:val="Listeavsnitt"/>
              <w:ind w:left="720"/>
            </w:pPr>
          </w:p>
          <w:p w14:paraId="145DEF4E" w14:textId="60C1FE54" w:rsidR="004E5564" w:rsidRPr="00422F87" w:rsidRDefault="004E5564" w:rsidP="00E81DEC">
            <w:pPr>
              <w:pStyle w:val="Listeavsnitt"/>
              <w:numPr>
                <w:ilvl w:val="0"/>
                <w:numId w:val="109"/>
              </w:numPr>
            </w:pPr>
            <w:r w:rsidRPr="00422F87">
              <w:t xml:space="preserve">Ikkje teken til følgje: Etter ein totalvurdering er det vurdert at registrerte, realiserbare mineral- og lausmasseressursar ikkje er lokalisert slik at dei er under utbyggingspress </w:t>
            </w:r>
          </w:p>
        </w:tc>
      </w:tr>
      <w:tr w:rsidR="004E5564" w:rsidRPr="00422F87" w14:paraId="14DA6B1E" w14:textId="52904FDD" w:rsidTr="004E5564">
        <w:trPr>
          <w:cantSplit/>
        </w:trPr>
        <w:tc>
          <w:tcPr>
            <w:tcW w:w="709" w:type="dxa"/>
            <w:shd w:val="clear" w:color="auto" w:fill="00ABBD" w:themeFill="accent1"/>
          </w:tcPr>
          <w:p w14:paraId="42F0CE15" w14:textId="7AC4FB70" w:rsidR="004E5564" w:rsidRPr="00422F87" w:rsidRDefault="004E5564" w:rsidP="00F8006E">
            <w:pPr>
              <w:rPr>
                <w:b/>
                <w:color w:val="FFFFFF" w:themeColor="background1"/>
              </w:rPr>
            </w:pPr>
            <w:r w:rsidRPr="00422F87">
              <w:rPr>
                <w:b/>
                <w:color w:val="FFFFFF" w:themeColor="background1"/>
              </w:rPr>
              <w:lastRenderedPageBreak/>
              <w:t>14</w:t>
            </w:r>
          </w:p>
        </w:tc>
        <w:tc>
          <w:tcPr>
            <w:tcW w:w="8080" w:type="dxa"/>
            <w:tcBorders>
              <w:top w:val="single" w:sz="4" w:space="0" w:color="auto"/>
              <w:bottom w:val="single" w:sz="4" w:space="0" w:color="auto"/>
              <w:right w:val="single" w:sz="4" w:space="0" w:color="auto"/>
            </w:tcBorders>
          </w:tcPr>
          <w:p w14:paraId="7196DED4" w14:textId="267248FE" w:rsidR="004E5564" w:rsidRPr="00422F87" w:rsidRDefault="004E5564" w:rsidP="00457D33">
            <w:pPr>
              <w:rPr>
                <w:rFonts w:cs="Calibri"/>
                <w:u w:val="single"/>
              </w:rPr>
            </w:pPr>
            <w:r w:rsidRPr="00422F87">
              <w:rPr>
                <w:rFonts w:cs="Calibri"/>
                <w:u w:val="single"/>
              </w:rPr>
              <w:t>Fiskeridirektoratet (Fiskeridir), 10.01.2019</w:t>
            </w:r>
          </w:p>
          <w:p w14:paraId="52D4455F" w14:textId="77777777" w:rsidR="004E5564" w:rsidRPr="00422F87" w:rsidRDefault="004E5564" w:rsidP="004D7390">
            <w:pPr>
              <w:pStyle w:val="Listeavsnitt"/>
              <w:numPr>
                <w:ilvl w:val="0"/>
                <w:numId w:val="11"/>
              </w:numPr>
              <w:rPr>
                <w:rFonts w:cs="Calibri"/>
              </w:rPr>
            </w:pPr>
            <w:r w:rsidRPr="00422F87">
              <w:rPr>
                <w:rFonts w:cs="Calibri"/>
              </w:rPr>
              <w:t>Fiske/ låssettingsplass: Har tidlegare gjeve svar om at 5 låssettingsplassar ikkje treng visast som fiske i KPA. Dei legg til grunn at dette er tatt opp med fiskarane sine interesseorganisasjonar.</w:t>
            </w:r>
          </w:p>
          <w:p w14:paraId="0D021599" w14:textId="77777777" w:rsidR="004E5564" w:rsidRPr="00422F87" w:rsidRDefault="004E5564" w:rsidP="004D7390">
            <w:pPr>
              <w:pStyle w:val="Listeavsnitt"/>
              <w:numPr>
                <w:ilvl w:val="0"/>
                <w:numId w:val="11"/>
              </w:numPr>
              <w:rPr>
                <w:rFonts w:cs="Calibri"/>
              </w:rPr>
            </w:pPr>
            <w:r w:rsidRPr="00422F87">
              <w:t>Rår til at fiskeområde i gjeldande plan (registrert gyteområde) vert vidareført, alternativt kan gyteområda synast som omsynssone naturmiljø – gyteområde torsk.</w:t>
            </w:r>
          </w:p>
          <w:p w14:paraId="2B1EDFBC" w14:textId="1E15A6CC" w:rsidR="004E5564" w:rsidRPr="00422F87" w:rsidRDefault="004E5564" w:rsidP="004D7390">
            <w:pPr>
              <w:pStyle w:val="Listeavsnitt"/>
              <w:numPr>
                <w:ilvl w:val="0"/>
                <w:numId w:val="11"/>
              </w:numPr>
              <w:rPr>
                <w:rFonts w:cs="Calibri"/>
              </w:rPr>
            </w:pPr>
            <w:r w:rsidRPr="00422F87">
              <w:t>Akvakulturanlegget ved Sandvik er tatt ut av KPA og det er i høyringsbrevet vist til at lokaliteten er brakklagt av miljøomsyn. Fiskeridir opplyser om at ny miljøundersøking er utført i august 2018 og resultatet synte då tilstand 2 – god. Pr. oktober vart det drift på lokaliteten igjen. Løyve til å drive akvakultur på lokalitet som er klarert etter akvakulturlova fell ikkje vekk sjølv om kommunen tek ut akvakultur som arealbruksføremål i KPA. Lokaliteten ligg med god margin utanfor sjøområde som etter naturmangfaldlova er definert som laksefjord. Av omsyn til framtidig drift på lokaliteten og mogelegheit for å følgje utviklinga og ta i bruk ny teknologi, rår Fiskeridir kommunen om å sette av tilstrekkeleg areal for akvakultur i sin arealplan.</w:t>
            </w:r>
          </w:p>
        </w:tc>
        <w:tc>
          <w:tcPr>
            <w:tcW w:w="6095" w:type="dxa"/>
            <w:tcBorders>
              <w:top w:val="single" w:sz="4" w:space="0" w:color="auto"/>
              <w:left w:val="single" w:sz="4" w:space="0" w:color="auto"/>
              <w:bottom w:val="single" w:sz="4" w:space="0" w:color="auto"/>
            </w:tcBorders>
          </w:tcPr>
          <w:p w14:paraId="00B44067" w14:textId="77777777" w:rsidR="004E5564" w:rsidRPr="00422F87" w:rsidRDefault="004E5564" w:rsidP="00D07E10">
            <w:pPr>
              <w:pStyle w:val="Listeavsnitt"/>
              <w:ind w:left="360"/>
            </w:pPr>
          </w:p>
          <w:p w14:paraId="18EA4BF2" w14:textId="33E132FE" w:rsidR="004E5564" w:rsidRDefault="004E5564" w:rsidP="00460B5F">
            <w:pPr>
              <w:pStyle w:val="Listeavsnitt"/>
              <w:numPr>
                <w:ilvl w:val="0"/>
                <w:numId w:val="57"/>
              </w:numPr>
            </w:pPr>
            <w:r>
              <w:t xml:space="preserve">Høyringsframlegget er sendt til Dale jakt&amp;fiskarlag og Fiskarlaget vest, ingen innspel  </w:t>
            </w:r>
          </w:p>
          <w:p w14:paraId="52C05FFD" w14:textId="048ACB37" w:rsidR="004E5564" w:rsidRPr="00422F87" w:rsidRDefault="004E5564" w:rsidP="000063E5">
            <w:pPr>
              <w:pStyle w:val="Listeavsnitt"/>
              <w:ind w:left="720"/>
            </w:pPr>
          </w:p>
          <w:p w14:paraId="22A8EAD5" w14:textId="09271F87" w:rsidR="004E5564" w:rsidRPr="00422F87" w:rsidRDefault="004E5564" w:rsidP="00460B5F">
            <w:pPr>
              <w:pStyle w:val="Listeavsnitt"/>
              <w:numPr>
                <w:ilvl w:val="0"/>
                <w:numId w:val="57"/>
              </w:numPr>
            </w:pPr>
            <w:r>
              <w:t>Ikkje teken til følgje. Området ligg allereie inne i angitt omsynssone for naturmangfald (nasjonal laksefjord) Det er svært lite utbyggingspress i området.</w:t>
            </w:r>
          </w:p>
          <w:p w14:paraId="5A79FC8C" w14:textId="5AAF822E" w:rsidR="004E5564" w:rsidRPr="00422F87" w:rsidRDefault="004E5564" w:rsidP="00422F87">
            <w:pPr>
              <w:pStyle w:val="Listeavsnitt"/>
              <w:numPr>
                <w:ilvl w:val="0"/>
                <w:numId w:val="57"/>
              </w:numPr>
            </w:pPr>
            <w:r>
              <w:t>Ikkje teke til følgje</w:t>
            </w:r>
            <w:r w:rsidRPr="00422F87">
              <w:t>.</w:t>
            </w:r>
            <w:r>
              <w:t xml:space="preserve"> VK ønskjer å avvikle oppdrettsaktiviteten.</w:t>
            </w:r>
            <w:r w:rsidRPr="00422F87">
              <w:t xml:space="preserve"> </w:t>
            </w:r>
          </w:p>
        </w:tc>
      </w:tr>
      <w:tr w:rsidR="004E5564" w:rsidRPr="00422F87" w14:paraId="1D63E62B" w14:textId="1CFC1360" w:rsidTr="004E5564">
        <w:trPr>
          <w:cantSplit/>
        </w:trPr>
        <w:tc>
          <w:tcPr>
            <w:tcW w:w="709" w:type="dxa"/>
            <w:shd w:val="clear" w:color="auto" w:fill="00ABBD" w:themeFill="accent1"/>
          </w:tcPr>
          <w:p w14:paraId="10D0661A" w14:textId="3952DA24" w:rsidR="004E5564" w:rsidRPr="00422F87" w:rsidRDefault="004E5564" w:rsidP="00F8006E">
            <w:pPr>
              <w:rPr>
                <w:b/>
                <w:color w:val="FFFFFF" w:themeColor="background1"/>
              </w:rPr>
            </w:pPr>
            <w:r w:rsidRPr="00422F87">
              <w:rPr>
                <w:b/>
                <w:color w:val="FFFFFF" w:themeColor="background1"/>
              </w:rPr>
              <w:lastRenderedPageBreak/>
              <w:t>15</w:t>
            </w:r>
          </w:p>
        </w:tc>
        <w:tc>
          <w:tcPr>
            <w:tcW w:w="8080" w:type="dxa"/>
            <w:tcBorders>
              <w:top w:val="single" w:sz="4" w:space="0" w:color="auto"/>
              <w:bottom w:val="single" w:sz="4" w:space="0" w:color="auto"/>
              <w:right w:val="single" w:sz="4" w:space="0" w:color="auto"/>
            </w:tcBorders>
          </w:tcPr>
          <w:p w14:paraId="3B93ADD8" w14:textId="4A3E6B52" w:rsidR="004E5564" w:rsidRPr="00422F87" w:rsidRDefault="004E5564" w:rsidP="00457D33">
            <w:pPr>
              <w:rPr>
                <w:rFonts w:cs="Calibri"/>
                <w:u w:val="single"/>
              </w:rPr>
            </w:pPr>
            <w:r w:rsidRPr="00422F87">
              <w:rPr>
                <w:rFonts w:cs="Calibri"/>
                <w:u w:val="single"/>
              </w:rPr>
              <w:t xml:space="preserve">Lerøy sjøtroll (LS), 20.12.18: </w:t>
            </w:r>
            <w:r w:rsidRPr="00422F87">
              <w:rPr>
                <w:rFonts w:cs="Calibri"/>
              </w:rPr>
              <w:t>Gjeld akvakulturlokalitet Sandvik som er tatt ut som arealføremål i forslag til ny KPA:</w:t>
            </w:r>
          </w:p>
          <w:p w14:paraId="0AFCE7A9" w14:textId="0A8620D5" w:rsidR="004E5564" w:rsidRPr="00422F87" w:rsidRDefault="004E5564" w:rsidP="004D7390">
            <w:pPr>
              <w:pStyle w:val="Listeavsnitt"/>
              <w:numPr>
                <w:ilvl w:val="0"/>
                <w:numId w:val="12"/>
              </w:numPr>
              <w:autoSpaceDE w:val="0"/>
              <w:autoSpaceDN w:val="0"/>
              <w:adjustRightInd w:val="0"/>
              <w:rPr>
                <w:rFonts w:cs="Calibri"/>
                <w:color w:val="000000"/>
              </w:rPr>
            </w:pPr>
            <w:r w:rsidRPr="00422F87">
              <w:rPr>
                <w:rFonts w:cs="Calibri"/>
              </w:rPr>
              <w:t>Mange faktorar påverkar miljøtilstand og O₂-nivået i Sørfjorden. Havbrukslokalitetane er berre ein liten del av dette bildet. Klimaendringar har gjort at det generelt er en reduksjon i O₂-nivå i fjordane våre. Særskilt gjeld dette i terskelfjordane som er avhengig av at kaldt og oksygenrikt vann kjem over terskelen og skiftar ut gamalt botnvatn. Dei seinare åra  årene har overflatevatnet vore så lett om vinteren, at det ikkje er noko direkte utveksling mellom overflate- og djupvatn. Dette blir ytterlegare forsterka ved at kraftverka slepp lettare vatn ut til overflaten og om vinteren. I oktober 2018 ble lokaliteten Sandvik tatt i bruk igjen då  miljømålinga i juli 2018 viste tilstand 2 «God».</w:t>
            </w:r>
          </w:p>
          <w:p w14:paraId="058AB477" w14:textId="77777777" w:rsidR="004E5564" w:rsidRPr="00422F87" w:rsidRDefault="004E5564" w:rsidP="004D7390">
            <w:pPr>
              <w:pStyle w:val="Listeavsnitt"/>
              <w:numPr>
                <w:ilvl w:val="0"/>
                <w:numId w:val="12"/>
              </w:numPr>
              <w:autoSpaceDE w:val="0"/>
              <w:autoSpaceDN w:val="0"/>
              <w:adjustRightInd w:val="0"/>
              <w:rPr>
                <w:rFonts w:cs="Calibri"/>
                <w:color w:val="000000"/>
              </w:rPr>
            </w:pPr>
            <w:r w:rsidRPr="00422F87">
              <w:rPr>
                <w:rFonts w:cs="Calibri"/>
                <w:color w:val="000000"/>
              </w:rPr>
              <w:t xml:space="preserve">Til det som står i planomtalen om naturmangfald påpeikast følgjande: </w:t>
            </w:r>
          </w:p>
          <w:p w14:paraId="09D000CF" w14:textId="359ABDD9"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color w:val="000000"/>
              </w:rPr>
              <w:t>L</w:t>
            </w:r>
            <w:r w:rsidRPr="00422F87">
              <w:rPr>
                <w:rFonts w:cs="Calibri"/>
              </w:rPr>
              <w:t xml:space="preserve">okaliteten ligg 4,8 km utanfor yttergrensa til nasjonal laksefjord. Regnbogeaure, som er det ein produserer, vil og ha store problem med å svømme opp i dei straumsterke elvane. </w:t>
            </w:r>
          </w:p>
          <w:p w14:paraId="79C3A0CB" w14:textId="61899702"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rPr>
              <w:t>Dei nemnde områda der  det er påvist djupvatn korallar ligg 22 km frå lokaliteten. Det er difor lite truleg at drifta vil ha påverknad på denne korallførekomsten.</w:t>
            </w:r>
          </w:p>
          <w:p w14:paraId="363C80FA" w14:textId="21AB4D88" w:rsidR="004E5564" w:rsidRPr="00422F87" w:rsidRDefault="004E5564" w:rsidP="004D7390">
            <w:pPr>
              <w:pStyle w:val="Listeavsnitt"/>
              <w:numPr>
                <w:ilvl w:val="0"/>
                <w:numId w:val="12"/>
              </w:numPr>
              <w:autoSpaceDE w:val="0"/>
              <w:autoSpaceDN w:val="0"/>
              <w:adjustRightInd w:val="0"/>
              <w:rPr>
                <w:rFonts w:cs="Calibri"/>
                <w:color w:val="000000"/>
              </w:rPr>
            </w:pPr>
            <w:r w:rsidRPr="00422F87">
              <w:rPr>
                <w:rFonts w:cs="Calibri"/>
              </w:rPr>
              <w:t>AK-området ved Sandvik bør førast vidare då:</w:t>
            </w:r>
          </w:p>
          <w:p w14:paraId="1E737A60" w14:textId="1324A8DC"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rPr>
              <w:t xml:space="preserve">Regjeringa ønsker å legge til rette for verdiskaping i lakse- og auresoppdrettsnæringa. </w:t>
            </w:r>
          </w:p>
          <w:p w14:paraId="4A80751F" w14:textId="76668806"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rPr>
              <w:t>Akvakultur har ei sentral rolle for å skape mat til verdas befolkning. Ein har dei  siste åra produsert ca. 1 400 tonn sløyd regnbogeaure pr år ved lokaliteten, noko som svarar til ca. 5 millionar middagar.</w:t>
            </w:r>
          </w:p>
          <w:p w14:paraId="61E32165" w14:textId="30D869D1"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rPr>
              <w:t>Brakkvatnet i Sørfjorden er gunstig for produksjon av aure. Lite salt gjer at det er lite/  ingen lakselus store delar av året. Lokaliteten  ligg og skjerma slik at det er lavt sannsyn for sjukdom/ død.</w:t>
            </w:r>
          </w:p>
          <w:p w14:paraId="54BE5B84" w14:textId="15C644F5"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color w:val="000000"/>
              </w:rPr>
              <w:t>LS har få lokalitetar i høve til konsesjonar og har difor sterkt behov for dei lokalitetane dei har.</w:t>
            </w:r>
          </w:p>
          <w:p w14:paraId="2EF08EAE" w14:textId="77777777"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color w:val="000000"/>
              </w:rPr>
              <w:t xml:space="preserve">Reduksjon i aureproduksjonen vil få konsekvensar for settefiskanlegget på Bjørsvik og Lerøy Fossen sin fabrikk på Osterøy (mindre råstoff). </w:t>
            </w:r>
          </w:p>
          <w:p w14:paraId="72503315" w14:textId="6952F792" w:rsidR="004E5564" w:rsidRPr="00422F87" w:rsidRDefault="004E5564" w:rsidP="004D7390">
            <w:pPr>
              <w:pStyle w:val="Listeavsnitt"/>
              <w:numPr>
                <w:ilvl w:val="1"/>
                <w:numId w:val="12"/>
              </w:numPr>
              <w:autoSpaceDE w:val="0"/>
              <w:autoSpaceDN w:val="0"/>
              <w:adjustRightInd w:val="0"/>
              <w:rPr>
                <w:rFonts w:cs="Calibri"/>
                <w:color w:val="000000"/>
              </w:rPr>
            </w:pPr>
            <w:r w:rsidRPr="00422F87">
              <w:rPr>
                <w:rFonts w:cs="Calibri"/>
              </w:rPr>
              <w:t>Produksjonen rundt Osterøy er viktig for sysselsettinga innerst i Sørfjorden, der 15 personar er direkte tilknytta lokalitetane LS disponerer.</w:t>
            </w:r>
          </w:p>
          <w:p w14:paraId="20EBEBDC" w14:textId="1995402D" w:rsidR="004E5564" w:rsidRPr="00422F87" w:rsidRDefault="004E5564" w:rsidP="004D7390">
            <w:pPr>
              <w:pStyle w:val="Listeavsnitt"/>
              <w:numPr>
                <w:ilvl w:val="0"/>
                <w:numId w:val="12"/>
              </w:numPr>
              <w:autoSpaceDE w:val="0"/>
              <w:autoSpaceDN w:val="0"/>
              <w:adjustRightInd w:val="0"/>
              <w:rPr>
                <w:rFonts w:cs="Calibri"/>
                <w:color w:val="000000"/>
              </w:rPr>
            </w:pPr>
            <w:r w:rsidRPr="00422F87">
              <w:rPr>
                <w:rFonts w:cs="Calibri"/>
                <w:color w:val="000000"/>
              </w:rPr>
              <w:t xml:space="preserve">Ønsker som eit minimum at AK-området i KPA blir ført vidare slik det har vore til no. Skal LS ha moglegheit til å utvikle lokaliteten i tråd med nye forskriftar, utvikle nye anleggstypar og ny teknologi, må AK-området  utvidast.  Ny teknologi kan på sikt betre miljøtilstanden i Sørfjorden. </w:t>
            </w:r>
            <w:r w:rsidRPr="00422F87">
              <w:rPr>
                <w:rFonts w:cs="Calibri"/>
              </w:rPr>
              <w:t xml:space="preserve">Ved å endre anleggstypen til ringar i rammefortøying aukar ein spreiingsarealet og dette vil då gje redusert punktbelastning, og dermed og «fotavtrykket» under anlegget, all </w:t>
            </w:r>
            <w:r w:rsidRPr="00422F87">
              <w:rPr>
                <w:rFonts w:cs="Calibri"/>
              </w:rPr>
              <w:lastRenderedPageBreak/>
              <w:t xml:space="preserve">den tid produksjonen blir uforandra. </w:t>
            </w:r>
            <w:r w:rsidRPr="00422F87">
              <w:rPr>
                <w:rFonts w:cs="Calibri"/>
                <w:color w:val="000000"/>
              </w:rPr>
              <w:t xml:space="preserve">Foreslår eit areal til </w:t>
            </w:r>
            <w:r w:rsidRPr="00422F87">
              <w:rPr>
                <w:rFonts w:cs="Calibri"/>
              </w:rPr>
              <w:t>Akvakultur på 280m x 280m (teikning vedlagt) Området rundt AK-området bør være et fleirbruksområde der fortøyingar frå akvakulturanlegg er inkludert.</w:t>
            </w:r>
          </w:p>
          <w:p w14:paraId="25E99D55" w14:textId="5C183AC5" w:rsidR="004E5564" w:rsidRPr="00422F87" w:rsidRDefault="004E5564" w:rsidP="004D7390">
            <w:pPr>
              <w:pStyle w:val="Listeavsnitt"/>
              <w:numPr>
                <w:ilvl w:val="0"/>
                <w:numId w:val="12"/>
              </w:numPr>
              <w:autoSpaceDE w:val="0"/>
              <w:autoSpaceDN w:val="0"/>
              <w:adjustRightInd w:val="0"/>
              <w:rPr>
                <w:rFonts w:cs="Calibri"/>
                <w:color w:val="000000"/>
              </w:rPr>
            </w:pPr>
            <w:r w:rsidRPr="00422F87">
              <w:rPr>
                <w:rFonts w:cs="Calibri"/>
              </w:rPr>
              <w:t>Inviterer politikare og saksbehandlarar til å besøke lokaliteten ved Sandvik for å sjå kva verdiskaping som skjer i området.</w:t>
            </w:r>
          </w:p>
        </w:tc>
        <w:tc>
          <w:tcPr>
            <w:tcW w:w="6095" w:type="dxa"/>
            <w:tcBorders>
              <w:top w:val="single" w:sz="4" w:space="0" w:color="auto"/>
              <w:left w:val="single" w:sz="4" w:space="0" w:color="auto"/>
              <w:bottom w:val="single" w:sz="4" w:space="0" w:color="auto"/>
            </w:tcBorders>
          </w:tcPr>
          <w:p w14:paraId="3C298619" w14:textId="1A22133A" w:rsidR="004E5564" w:rsidRDefault="004E5564" w:rsidP="00D07E10">
            <w:pPr>
              <w:pStyle w:val="Listeavsnitt"/>
              <w:ind w:left="360"/>
            </w:pPr>
          </w:p>
          <w:p w14:paraId="28485CDB" w14:textId="27671F46" w:rsidR="004E5564" w:rsidRPr="00422F87" w:rsidRDefault="004E5564" w:rsidP="00D07E10">
            <w:pPr>
              <w:pStyle w:val="Listeavsnitt"/>
              <w:ind w:left="360"/>
            </w:pPr>
            <w:r>
              <w:t>Innspelet vert teken til orientering, men innspelet vert ikkje teken til følgje. VK ønskjer å bidra til at tradisjonell merdbasert oppdrett i sin del av Ostefjorden vert avvikla.</w:t>
            </w:r>
          </w:p>
          <w:p w14:paraId="62BD84A9" w14:textId="1B9728E1" w:rsidR="004E5564" w:rsidRPr="00422F87" w:rsidRDefault="004E5564" w:rsidP="00D07E10">
            <w:pPr>
              <w:pStyle w:val="Listeavsnitt"/>
              <w:ind w:left="360"/>
            </w:pPr>
          </w:p>
          <w:p w14:paraId="4F9838C7" w14:textId="5B327DCF" w:rsidR="004E5564" w:rsidRPr="00422F87" w:rsidRDefault="004E5564" w:rsidP="007D7062"/>
          <w:p w14:paraId="3B1141E5" w14:textId="2019C3E9" w:rsidR="004E5564" w:rsidRPr="00422F87" w:rsidRDefault="004E5564" w:rsidP="007D7062"/>
          <w:p w14:paraId="177D93B2" w14:textId="4797C32B" w:rsidR="004E5564" w:rsidRPr="00422F87" w:rsidRDefault="004E5564" w:rsidP="007D7062"/>
          <w:p w14:paraId="2427289B" w14:textId="0D4D8FF0" w:rsidR="004E5564" w:rsidRPr="00422F87" w:rsidRDefault="004E5564" w:rsidP="007D7062"/>
          <w:p w14:paraId="7397A48E" w14:textId="1B90C889" w:rsidR="004E5564" w:rsidRPr="00422F87" w:rsidRDefault="004E5564" w:rsidP="007D7062"/>
          <w:p w14:paraId="1C69E772" w14:textId="25E0B251" w:rsidR="004E5564" w:rsidRPr="00422F87" w:rsidRDefault="004E5564" w:rsidP="007D7062"/>
          <w:p w14:paraId="3825A637" w14:textId="17666F30" w:rsidR="004E5564" w:rsidRPr="00422F87" w:rsidRDefault="004E5564" w:rsidP="007D7062"/>
          <w:p w14:paraId="4FC44ACB" w14:textId="38763D17" w:rsidR="004E5564" w:rsidRPr="00422F87" w:rsidRDefault="004E5564" w:rsidP="007D7062"/>
          <w:p w14:paraId="2B12720D" w14:textId="7DAE1644" w:rsidR="004E5564" w:rsidRPr="00422F87" w:rsidRDefault="004E5564" w:rsidP="007D7062"/>
          <w:p w14:paraId="1A991BBA" w14:textId="7EC96D22" w:rsidR="004E5564" w:rsidRPr="00422F87" w:rsidRDefault="004E5564" w:rsidP="007D7062"/>
          <w:p w14:paraId="106CA4E5" w14:textId="32FE9C44" w:rsidR="004E5564" w:rsidRPr="00422F87" w:rsidRDefault="004E5564" w:rsidP="007D7062"/>
          <w:p w14:paraId="6CBDA395" w14:textId="423984E3" w:rsidR="004E5564" w:rsidRPr="00422F87" w:rsidRDefault="004E5564" w:rsidP="007D7062"/>
          <w:p w14:paraId="33ABD8C0" w14:textId="62A700E2" w:rsidR="004E5564" w:rsidRPr="00422F87" w:rsidRDefault="004E5564" w:rsidP="007D7062"/>
          <w:p w14:paraId="3BD9D4B7" w14:textId="2EC23890" w:rsidR="004E5564" w:rsidRPr="00422F87" w:rsidRDefault="004E5564" w:rsidP="007D7062"/>
          <w:p w14:paraId="0E458DF7" w14:textId="72E5270E" w:rsidR="004E5564" w:rsidRPr="00422F87" w:rsidRDefault="004E5564" w:rsidP="000063E5">
            <w:pPr>
              <w:pStyle w:val="Listeavsnitt"/>
              <w:ind w:left="720"/>
            </w:pPr>
            <w:r w:rsidRPr="00422F87">
              <w:t xml:space="preserve"> </w:t>
            </w:r>
          </w:p>
        </w:tc>
      </w:tr>
      <w:tr w:rsidR="004E5564" w:rsidRPr="00422F87" w14:paraId="329EB944" w14:textId="05773138" w:rsidTr="004E5564">
        <w:trPr>
          <w:cantSplit/>
        </w:trPr>
        <w:tc>
          <w:tcPr>
            <w:tcW w:w="709" w:type="dxa"/>
            <w:shd w:val="clear" w:color="auto" w:fill="00ABBD" w:themeFill="accent1"/>
          </w:tcPr>
          <w:p w14:paraId="28442AFE" w14:textId="5EBD8964" w:rsidR="004E5564" w:rsidRPr="00422F87" w:rsidRDefault="004E5564" w:rsidP="00F8006E">
            <w:pPr>
              <w:rPr>
                <w:b/>
                <w:color w:val="FFFFFF" w:themeColor="background1"/>
              </w:rPr>
            </w:pPr>
            <w:r w:rsidRPr="00422F87">
              <w:rPr>
                <w:b/>
                <w:color w:val="FFFFFF" w:themeColor="background1"/>
              </w:rPr>
              <w:t>16</w:t>
            </w:r>
          </w:p>
        </w:tc>
        <w:tc>
          <w:tcPr>
            <w:tcW w:w="8080" w:type="dxa"/>
            <w:tcBorders>
              <w:top w:val="single" w:sz="4" w:space="0" w:color="auto"/>
              <w:bottom w:val="single" w:sz="4" w:space="0" w:color="auto"/>
              <w:right w:val="single" w:sz="4" w:space="0" w:color="auto"/>
            </w:tcBorders>
          </w:tcPr>
          <w:p w14:paraId="6E8C2926" w14:textId="77777777" w:rsidR="004E5564" w:rsidRPr="00422F87" w:rsidRDefault="004E5564" w:rsidP="00457D33">
            <w:pPr>
              <w:rPr>
                <w:rFonts w:cs="Calibri"/>
                <w:u w:val="single"/>
              </w:rPr>
            </w:pPr>
            <w:r w:rsidRPr="00422F87">
              <w:rPr>
                <w:rFonts w:cs="Calibri"/>
                <w:u w:val="single"/>
              </w:rPr>
              <w:t>Invest in Bergen, 20.12.18:</w:t>
            </w:r>
          </w:p>
          <w:p w14:paraId="5A3220B9" w14:textId="4152E817" w:rsidR="004E5564" w:rsidRPr="00422F87" w:rsidRDefault="004E5564" w:rsidP="00457D33">
            <w:pPr>
              <w:rPr>
                <w:rFonts w:cs="Calibri"/>
              </w:rPr>
            </w:pPr>
            <w:r w:rsidRPr="00422F87">
              <w:rPr>
                <w:rFonts w:cs="Calibri"/>
              </w:rPr>
              <w:t xml:space="preserve">Støttar forslag til KPA. Dei har tru på moglegheitene som finnes på Dale. Store kraftmengder, relativt lett tilgjengeleg og stor ledig bygningsmasse vil kunne gje grunnlag for utvikling av ei datasenterklynge på Dale, gjerne i tilknytting til tilsvarande satsingar meir bynært Bergen.  </w:t>
            </w:r>
          </w:p>
        </w:tc>
        <w:tc>
          <w:tcPr>
            <w:tcW w:w="6095" w:type="dxa"/>
            <w:tcBorders>
              <w:top w:val="single" w:sz="4" w:space="0" w:color="auto"/>
              <w:left w:val="single" w:sz="4" w:space="0" w:color="auto"/>
              <w:bottom w:val="single" w:sz="4" w:space="0" w:color="auto"/>
            </w:tcBorders>
          </w:tcPr>
          <w:p w14:paraId="6147FB05" w14:textId="77777777" w:rsidR="004E5564" w:rsidRPr="00422F87" w:rsidRDefault="004E5564" w:rsidP="00D07E10">
            <w:pPr>
              <w:pStyle w:val="Listeavsnitt"/>
              <w:ind w:left="360"/>
            </w:pPr>
          </w:p>
          <w:p w14:paraId="501E39DD" w14:textId="699C24B2" w:rsidR="004E5564" w:rsidRPr="00422F87" w:rsidRDefault="004E5564" w:rsidP="00E81DEC">
            <w:pPr>
              <w:pStyle w:val="Listeavsnitt"/>
              <w:ind w:left="720"/>
            </w:pPr>
            <w:r w:rsidRPr="00422F87">
              <w:t xml:space="preserve">Teken til orientering. </w:t>
            </w:r>
          </w:p>
        </w:tc>
      </w:tr>
      <w:tr w:rsidR="004E5564" w:rsidRPr="00422F87" w14:paraId="47EF8E2F" w14:textId="6DB9EA2C" w:rsidTr="004E5564">
        <w:trPr>
          <w:cantSplit/>
          <w:trHeight w:val="22"/>
        </w:trPr>
        <w:tc>
          <w:tcPr>
            <w:tcW w:w="709" w:type="dxa"/>
            <w:shd w:val="clear" w:color="auto" w:fill="00ABBD" w:themeFill="accent1"/>
          </w:tcPr>
          <w:p w14:paraId="0536D871" w14:textId="44475776" w:rsidR="004E5564" w:rsidRPr="00422F87" w:rsidRDefault="004E5564" w:rsidP="00F8006E">
            <w:pPr>
              <w:rPr>
                <w:b/>
                <w:color w:val="FFFFFF" w:themeColor="background1"/>
              </w:rPr>
            </w:pPr>
            <w:r w:rsidRPr="00422F87">
              <w:rPr>
                <w:b/>
                <w:color w:val="FFFFFF" w:themeColor="background1"/>
              </w:rPr>
              <w:lastRenderedPageBreak/>
              <w:t>17</w:t>
            </w:r>
          </w:p>
        </w:tc>
        <w:tc>
          <w:tcPr>
            <w:tcW w:w="8080" w:type="dxa"/>
            <w:tcBorders>
              <w:top w:val="single" w:sz="4" w:space="0" w:color="auto"/>
              <w:bottom w:val="single" w:sz="4" w:space="0" w:color="auto"/>
              <w:right w:val="single" w:sz="4" w:space="0" w:color="auto"/>
            </w:tcBorders>
          </w:tcPr>
          <w:p w14:paraId="0EA5D240" w14:textId="030D7703" w:rsidR="004E5564" w:rsidRPr="00422F87" w:rsidRDefault="004E5564" w:rsidP="00457D33">
            <w:pPr>
              <w:rPr>
                <w:rFonts w:cs="Calibri"/>
                <w:u w:val="single"/>
              </w:rPr>
            </w:pPr>
            <w:r w:rsidRPr="00422F87">
              <w:rPr>
                <w:rFonts w:cs="Calibri"/>
                <w:u w:val="single"/>
              </w:rPr>
              <w:t>Vaksdal næringsselskap(VNS), 10.01.19</w:t>
            </w:r>
          </w:p>
          <w:p w14:paraId="6B12CD82" w14:textId="77777777" w:rsidR="004E5564" w:rsidRPr="00422F87" w:rsidRDefault="004E5564" w:rsidP="004D7390">
            <w:pPr>
              <w:pStyle w:val="Listeavsnitt"/>
              <w:numPr>
                <w:ilvl w:val="0"/>
                <w:numId w:val="13"/>
              </w:numPr>
              <w:autoSpaceDE w:val="0"/>
              <w:autoSpaceDN w:val="0"/>
              <w:adjustRightInd w:val="0"/>
              <w:rPr>
                <w:rFonts w:cs="Calibri"/>
                <w:color w:val="000000"/>
              </w:rPr>
            </w:pPr>
            <w:r w:rsidRPr="00422F87">
              <w:rPr>
                <w:rFonts w:cs="Calibri"/>
                <w:color w:val="000000"/>
              </w:rPr>
              <w:t xml:space="preserve">Skryt av framlegg til KPA, og det arbeidet som er lagt ned for å få til ein heilskapleg plan. </w:t>
            </w:r>
          </w:p>
          <w:p w14:paraId="54E1A41B" w14:textId="1A1D6BC3" w:rsidR="004E5564" w:rsidRPr="00422F87" w:rsidRDefault="004E5564" w:rsidP="004D7390">
            <w:pPr>
              <w:pStyle w:val="Listeavsnitt"/>
              <w:numPr>
                <w:ilvl w:val="0"/>
                <w:numId w:val="13"/>
              </w:numPr>
              <w:autoSpaceDE w:val="0"/>
              <w:autoSpaceDN w:val="0"/>
              <w:adjustRightInd w:val="0"/>
              <w:rPr>
                <w:rFonts w:cs="Calibri"/>
                <w:color w:val="000000"/>
              </w:rPr>
            </w:pPr>
            <w:r w:rsidRPr="000063E5">
              <w:rPr>
                <w:rFonts w:cs="Calibri"/>
                <w:lang w:val="nb-NO"/>
              </w:rPr>
              <w:t>Reagerer på mål om at færre skal pendle ut av kommunen for å jobbe når KPA-perioden er over. Det fell ikkje saman med mål om folketalsauke i kommunen, og heller ikkje med at bustadutvikling i stasjonsbyane skal bidra til å avlaste Bergensområdet</w:t>
            </w:r>
            <w:r>
              <w:rPr>
                <w:rFonts w:cs="Calibri"/>
                <w:lang w:val="nb-NO"/>
              </w:rPr>
              <w:t>.</w:t>
            </w:r>
            <w:r w:rsidRPr="000063E5">
              <w:rPr>
                <w:rFonts w:cs="Calibri"/>
                <w:lang w:val="nb-NO"/>
              </w:rPr>
              <w:t xml:space="preserve"> </w:t>
            </w:r>
            <w:r w:rsidRPr="00E81DEC">
              <w:rPr>
                <w:rFonts w:cs="Calibri"/>
              </w:rPr>
              <w:t xml:space="preserve">Trafikkauken i Bergen skal løysast med kollektivtrafikk, sykkel og gange.  </w:t>
            </w:r>
            <w:r w:rsidRPr="00422F87">
              <w:rPr>
                <w:rFonts w:cs="Calibri"/>
              </w:rPr>
              <w:t>Målsetjinga må vere at Vaksdal kommune vert godt integrert i ein felles bustad- og arbeidsmarknad med Bergensområdet. Må og ta høgde for auka innpendling. Dette vil tilføra Vaksdal kommune ei høgare verdiskaping per arbeidstakar og høgare kompetanse (då dette i snitt er</w:t>
            </w:r>
            <w:r w:rsidRPr="00422F87">
              <w:rPr>
                <w:rFonts w:cs="Calibri"/>
                <w:color w:val="000000"/>
              </w:rPr>
              <w:t xml:space="preserve"> </w:t>
            </w:r>
            <w:r w:rsidRPr="00422F87">
              <w:t>høgare i Bergen enn i Vaksdal). Det kan igjen føra til agglomerasjon (fordelen like kompetanseverksemder har ved å væra nær kvarandre ved læring, «matching» og deling). Dersom ein kan få stat/fylke til å legge ei av sine verksemder t.d. vidaregåande-/høgskule, til ein av stasjonsstadene kan ein oppnå agglomerasjon. Dette er netto ringverknader ved samferdsleprosjekt som spesielt har vore nytta som argumentasjon for utbygging av ferjefri E39 og intercity.</w:t>
            </w:r>
          </w:p>
          <w:p w14:paraId="1B2D3B84" w14:textId="017536E1" w:rsidR="004E5564" w:rsidRPr="00422F87" w:rsidRDefault="004E5564" w:rsidP="004D7390">
            <w:pPr>
              <w:pStyle w:val="Listeavsnitt"/>
              <w:numPr>
                <w:ilvl w:val="0"/>
                <w:numId w:val="13"/>
              </w:numPr>
              <w:autoSpaceDE w:val="0"/>
              <w:autoSpaceDN w:val="0"/>
              <w:adjustRightInd w:val="0"/>
              <w:rPr>
                <w:rFonts w:cs="Calibri"/>
                <w:color w:val="000000"/>
              </w:rPr>
            </w:pPr>
            <w:r w:rsidRPr="00422F87">
              <w:t xml:space="preserve">I ein KPA der hovudmålet for næring er at: </w:t>
            </w:r>
            <w:r w:rsidRPr="00422F87">
              <w:rPr>
                <w:i/>
                <w:iCs/>
              </w:rPr>
              <w:t xml:space="preserve">Vaksdal kommune skal ha eit meir variert næringsliv </w:t>
            </w:r>
            <w:r w:rsidRPr="00422F87">
              <w:t>meiner VNS at ein må ha tilgang til varierte typar næringsareal. Steinmassane frå K5 vil utgjere stort potensial for nyetablering av areal, og her gjeld det å vere ambisiøs ettersom trongen vil bli større enn ein trur i dag. Viser og til kategoriar nytta på regionalt nivå : Kategori 1- høg urbaniseringsgrad (stasjonsstadene), kategori 2 – allsidig verksemd (Dalegarden) og kategori 3 – arealkrevjande verksemd, der det er i underlagsdokument for  Regional areal- og transportplan for Bergensområdet er lagt til grunn at alt areal 2 km frå hovud/ riksveg kan nyttast til kategori 3, dvs alt areal langs E16.</w:t>
            </w:r>
          </w:p>
          <w:p w14:paraId="4500ADBF" w14:textId="77777777" w:rsidR="004E5564" w:rsidRPr="00422F87" w:rsidRDefault="004E5564" w:rsidP="004D7390">
            <w:pPr>
              <w:pStyle w:val="Listeavsnitt"/>
              <w:numPr>
                <w:ilvl w:val="0"/>
                <w:numId w:val="13"/>
              </w:numPr>
              <w:autoSpaceDE w:val="0"/>
              <w:autoSpaceDN w:val="0"/>
              <w:adjustRightInd w:val="0"/>
              <w:rPr>
                <w:rFonts w:cs="Calibri"/>
                <w:color w:val="000000"/>
              </w:rPr>
            </w:pPr>
            <w:r w:rsidRPr="00422F87">
              <w:t>Potensial til auke i besøksattraktivitet og reiselivsutvikling i kommunen er avgjort større enn det som er tatt ut</w:t>
            </w:r>
          </w:p>
          <w:p w14:paraId="477CD354" w14:textId="1A26BA7C" w:rsidR="004E5564" w:rsidRPr="00422F87" w:rsidRDefault="004E5564" w:rsidP="004D7390">
            <w:pPr>
              <w:pStyle w:val="Listeavsnitt"/>
              <w:numPr>
                <w:ilvl w:val="0"/>
                <w:numId w:val="13"/>
              </w:numPr>
              <w:autoSpaceDE w:val="0"/>
              <w:autoSpaceDN w:val="0"/>
              <w:adjustRightInd w:val="0"/>
              <w:rPr>
                <w:rFonts w:cs="Calibri"/>
                <w:color w:val="000000"/>
              </w:rPr>
            </w:pPr>
            <w:r w:rsidRPr="00422F87">
              <w:t>Alt av føresegner og retningsliner som avgrensar mogleg utvikling, og ikkje er lovpålagt, gjer andre kommunar, som ikkje har dette, potensielle føremoner. Dette gjeld:</w:t>
            </w:r>
          </w:p>
          <w:p w14:paraId="1ABC9AC8" w14:textId="77777777"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Avgrensingar på bruksareal, 5.2.5 d, 5.2.4, 5.3.6 d </w:t>
            </w:r>
          </w:p>
          <w:p w14:paraId="508AAF71" w14:textId="17DC9110"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Avgrensing på seksjoneringar 5.2.4 </w:t>
            </w:r>
          </w:p>
          <w:p w14:paraId="73795225" w14:textId="327F3B39"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Avgrensing på strøtomter knytt til landbruk 5.3.2 </w:t>
            </w:r>
          </w:p>
          <w:p w14:paraId="10515C51" w14:textId="0C7DFD79"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Avgrensing på tiltak på eksisterande bustader 5.1.4 a-d </w:t>
            </w:r>
          </w:p>
          <w:p w14:paraId="1C4F411B" w14:textId="72314308"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Avgrensing på tiltak på eksisterande fritidsbustader 5.1.5 a-e </w:t>
            </w:r>
          </w:p>
          <w:p w14:paraId="27816CB2" w14:textId="7F994CDF"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Avgrensing på omdisponeringar 2.10.4 </w:t>
            </w:r>
          </w:p>
          <w:p w14:paraId="2B33B1DF" w14:textId="2400C6A7"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Avgrensing på tal naust i rekkje 2.10.6 </w:t>
            </w:r>
          </w:p>
          <w:p w14:paraId="793B7D3E" w14:textId="07A075A2"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Krav til uteopphaldsareal 1.4.8 </w:t>
            </w:r>
          </w:p>
          <w:p w14:paraId="7A40AD6E" w14:textId="3F5533E8"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Kvalitetskrav til uteopphaldsareal 1.4.9 </w:t>
            </w:r>
          </w:p>
          <w:p w14:paraId="1E4A432F" w14:textId="44683F83" w:rsidR="004E5564" w:rsidRPr="00422F87" w:rsidRDefault="004E5564" w:rsidP="004D7390">
            <w:pPr>
              <w:pStyle w:val="Listeavsnitt"/>
              <w:numPr>
                <w:ilvl w:val="0"/>
                <w:numId w:val="14"/>
              </w:numPr>
              <w:autoSpaceDE w:val="0"/>
              <w:autoSpaceDN w:val="0"/>
              <w:adjustRightInd w:val="0"/>
              <w:spacing w:after="51"/>
              <w:rPr>
                <w:rFonts w:cs="Calibri"/>
                <w:color w:val="000000"/>
              </w:rPr>
            </w:pPr>
            <w:r w:rsidRPr="00422F87">
              <w:rPr>
                <w:rFonts w:cs="Calibri"/>
                <w:color w:val="000000"/>
              </w:rPr>
              <w:t xml:space="preserve">Krav til byggegrense mot sjø 1.4.1 </w:t>
            </w:r>
          </w:p>
          <w:p w14:paraId="22001D0C" w14:textId="0123251C" w:rsidR="004E5564" w:rsidRPr="00422F87" w:rsidRDefault="004E5564" w:rsidP="004D7390">
            <w:pPr>
              <w:pStyle w:val="Listeavsnitt"/>
              <w:numPr>
                <w:ilvl w:val="0"/>
                <w:numId w:val="14"/>
              </w:numPr>
              <w:autoSpaceDE w:val="0"/>
              <w:autoSpaceDN w:val="0"/>
              <w:adjustRightInd w:val="0"/>
              <w:rPr>
                <w:rFonts w:cs="Calibri"/>
                <w:color w:val="000000"/>
              </w:rPr>
            </w:pPr>
            <w:r w:rsidRPr="00422F87">
              <w:rPr>
                <w:rFonts w:cs="Calibri"/>
                <w:color w:val="000000"/>
              </w:rPr>
              <w:lastRenderedPageBreak/>
              <w:t xml:space="preserve">Krav til «aktive fasadar» </w:t>
            </w:r>
          </w:p>
          <w:p w14:paraId="3C535334" w14:textId="0224B269" w:rsidR="004E5564" w:rsidRPr="00422F87" w:rsidRDefault="004E5564" w:rsidP="004D7390">
            <w:pPr>
              <w:pStyle w:val="Listeavsnitt"/>
              <w:numPr>
                <w:ilvl w:val="0"/>
                <w:numId w:val="13"/>
              </w:numPr>
              <w:autoSpaceDE w:val="0"/>
              <w:autoSpaceDN w:val="0"/>
              <w:adjustRightInd w:val="0"/>
              <w:rPr>
                <w:rFonts w:cs="Calibri"/>
                <w:color w:val="000000"/>
              </w:rPr>
            </w:pPr>
            <w:r w:rsidRPr="00422F87">
              <w:t>I LNF-områda, 5.4.2, 5.3.2 og 5.2.2 med spreidd bustad-/fritidsbustadområder er det for få einingar til å skapa auka aktivitet og omsetjing, som igjen kan leda til meir aktivitet, næringsutvikling, folketalsvekst og på sikt, betra infrastruktur på veg.</w:t>
            </w:r>
          </w:p>
          <w:p w14:paraId="241A1E6D" w14:textId="7F8384E8" w:rsidR="004E5564" w:rsidRPr="00422F87" w:rsidRDefault="004E5564" w:rsidP="00A7357E">
            <w:pPr>
              <w:pStyle w:val="Listeavsnitt"/>
              <w:numPr>
                <w:ilvl w:val="0"/>
                <w:numId w:val="13"/>
              </w:numPr>
              <w:autoSpaceDE w:val="0"/>
              <w:autoSpaceDN w:val="0"/>
              <w:adjustRightInd w:val="0"/>
              <w:rPr>
                <w:rFonts w:cs="Calibri"/>
                <w:color w:val="000000"/>
              </w:rPr>
            </w:pPr>
            <w:r w:rsidRPr="00422F87">
              <w:t>Områdereguleringsplanar for stasjonsstadene er noko VNS ser fram mot. Det viktigaste VNS kan gjere er å saman med kommune og lokale aktørar planlegge, og utvikle gode samfunn, og selje prosjekta vidare til eksterne aktørar for realisering.</w:t>
            </w:r>
          </w:p>
        </w:tc>
        <w:tc>
          <w:tcPr>
            <w:tcW w:w="6095" w:type="dxa"/>
            <w:tcBorders>
              <w:top w:val="single" w:sz="4" w:space="0" w:color="auto"/>
              <w:left w:val="single" w:sz="4" w:space="0" w:color="auto"/>
              <w:bottom w:val="single" w:sz="4" w:space="0" w:color="auto"/>
            </w:tcBorders>
          </w:tcPr>
          <w:p w14:paraId="1D2F0C62" w14:textId="77777777" w:rsidR="004E5564" w:rsidRPr="00422F87" w:rsidRDefault="004E5564" w:rsidP="00A072E8"/>
          <w:p w14:paraId="260D9898" w14:textId="69716026" w:rsidR="004E5564" w:rsidRPr="00422F87" w:rsidRDefault="004E5564" w:rsidP="00A072E8">
            <w:pPr>
              <w:pStyle w:val="Listeavsnitt"/>
              <w:numPr>
                <w:ilvl w:val="0"/>
                <w:numId w:val="60"/>
              </w:numPr>
            </w:pPr>
            <w:r w:rsidRPr="00422F87">
              <w:t xml:space="preserve">Teken til orientering. </w:t>
            </w:r>
          </w:p>
          <w:p w14:paraId="488B5420" w14:textId="77777777" w:rsidR="004E5564" w:rsidRPr="00422F87" w:rsidRDefault="004E5564" w:rsidP="000063E5"/>
          <w:p w14:paraId="4B270DDF" w14:textId="614C0FF2" w:rsidR="004E5564" w:rsidRPr="00422F87" w:rsidRDefault="004E5564" w:rsidP="00A072E8">
            <w:pPr>
              <w:pStyle w:val="Listeavsnitt"/>
              <w:numPr>
                <w:ilvl w:val="0"/>
                <w:numId w:val="60"/>
              </w:numPr>
            </w:pPr>
            <w:r w:rsidRPr="00422F87">
              <w:t xml:space="preserve">Teken til orientering. </w:t>
            </w:r>
            <w:r>
              <w:t>Målet om lågare del pendlarar er eit mål om betre balanse mellom bustadar og arbeidsplassar i stasjonsbyane.</w:t>
            </w:r>
          </w:p>
          <w:p w14:paraId="4058A2B6" w14:textId="77777777" w:rsidR="004E5564" w:rsidRPr="00422F87" w:rsidRDefault="004E5564" w:rsidP="000063E5">
            <w:pPr>
              <w:pStyle w:val="Listeavsnitt"/>
            </w:pPr>
          </w:p>
          <w:p w14:paraId="079027EF" w14:textId="767CBEA4" w:rsidR="004E5564" w:rsidRPr="00422F87" w:rsidRDefault="004E5564" w:rsidP="00180717"/>
          <w:p w14:paraId="04F17894" w14:textId="3EAB877A" w:rsidR="004E5564" w:rsidRDefault="004E5564" w:rsidP="000063E5"/>
          <w:p w14:paraId="5579389F" w14:textId="267E1BC8" w:rsidR="004E5564" w:rsidRDefault="004E5564" w:rsidP="000063E5"/>
          <w:p w14:paraId="4EFC9056" w14:textId="4A3A146D" w:rsidR="004E5564" w:rsidRDefault="004E5564" w:rsidP="000063E5"/>
          <w:p w14:paraId="312E63A1" w14:textId="5BB0DCA5" w:rsidR="004E5564" w:rsidRDefault="004E5564" w:rsidP="000063E5"/>
          <w:p w14:paraId="2B0D98E2" w14:textId="43AEE201" w:rsidR="004E5564" w:rsidRDefault="004E5564" w:rsidP="000063E5"/>
          <w:p w14:paraId="27211A47" w14:textId="77777777" w:rsidR="004E5564" w:rsidRPr="00422F87" w:rsidRDefault="004E5564" w:rsidP="000063E5"/>
          <w:p w14:paraId="28346720" w14:textId="6DC40EC9" w:rsidR="004E5564" w:rsidRPr="00422F87" w:rsidRDefault="004E5564" w:rsidP="00A072E8">
            <w:pPr>
              <w:pStyle w:val="Listeavsnitt"/>
              <w:numPr>
                <w:ilvl w:val="0"/>
                <w:numId w:val="60"/>
              </w:numPr>
            </w:pPr>
            <w:r w:rsidRPr="00422F87">
              <w:t>Teken til orientering</w:t>
            </w:r>
            <w:r>
              <w:t>. Kommuneplanen kan ikkje omdisponere større areal frå LNF til næringsformål enn det ein kan vente at det er etterspurnad etter. At ein kan forbruke masser frå samferdsleprosjektet kan ikkje vere eit argument for å etablere byggeareal åleine.</w:t>
            </w:r>
          </w:p>
          <w:p w14:paraId="744F95C8" w14:textId="1694EA94" w:rsidR="004E5564" w:rsidRPr="00422F87" w:rsidRDefault="004E5564" w:rsidP="00180717"/>
          <w:p w14:paraId="2D451BE0" w14:textId="2520C59C" w:rsidR="004E5564" w:rsidRDefault="004E5564" w:rsidP="000063E5"/>
          <w:p w14:paraId="6457BD4E" w14:textId="77777777" w:rsidR="004E5564" w:rsidRPr="00422F87" w:rsidRDefault="004E5564" w:rsidP="000063E5"/>
          <w:p w14:paraId="06A69945" w14:textId="1578142E" w:rsidR="004E5564" w:rsidRDefault="004E5564" w:rsidP="00A072E8">
            <w:pPr>
              <w:pStyle w:val="Listeavsnitt"/>
              <w:numPr>
                <w:ilvl w:val="0"/>
                <w:numId w:val="60"/>
              </w:numPr>
            </w:pPr>
            <w:r w:rsidRPr="00422F87">
              <w:t xml:space="preserve">Teken til orientering. </w:t>
            </w:r>
          </w:p>
          <w:p w14:paraId="10AF6811" w14:textId="77777777" w:rsidR="004E5564" w:rsidRPr="00422F87" w:rsidRDefault="004E5564" w:rsidP="000063E5">
            <w:pPr>
              <w:pStyle w:val="Listeavsnitt"/>
              <w:ind w:left="720"/>
            </w:pPr>
          </w:p>
          <w:p w14:paraId="210583DA" w14:textId="4FDF11C6" w:rsidR="004E5564" w:rsidRPr="00422F87" w:rsidRDefault="004E5564" w:rsidP="00A072E8">
            <w:pPr>
              <w:pStyle w:val="Listeavsnitt"/>
              <w:numPr>
                <w:ilvl w:val="0"/>
                <w:numId w:val="60"/>
              </w:numPr>
            </w:pPr>
            <w:r w:rsidRPr="00422F87">
              <w:t>Teken</w:t>
            </w:r>
            <w:r w:rsidRPr="000063E5">
              <w:t xml:space="preserve"> til</w:t>
            </w:r>
            <w:r w:rsidRPr="00422F87">
              <w:t xml:space="preserve"> orientering. I kommunal planlegging vil det ofte vere naudsynt </w:t>
            </w:r>
            <w:r w:rsidRPr="000063E5">
              <w:t xml:space="preserve">å sikra kvalitetar ut </w:t>
            </w:r>
            <w:r w:rsidRPr="00422F87">
              <w:t>forbi</w:t>
            </w:r>
            <w:r w:rsidRPr="000063E5">
              <w:t xml:space="preserve"> minstekrava </w:t>
            </w:r>
            <w:r w:rsidRPr="00422F87">
              <w:t xml:space="preserve">til </w:t>
            </w:r>
            <w:r w:rsidRPr="000063E5">
              <w:t>lova.</w:t>
            </w:r>
            <w:r>
              <w:t xml:space="preserve"> </w:t>
            </w:r>
            <w:r w:rsidRPr="00422F87">
              <w:t xml:space="preserve"> </w:t>
            </w:r>
            <w:r>
              <w:t xml:space="preserve">Somme av desse kvalitetskrava er og eit svar på korleis betre omdømme og identiteten til stadane. </w:t>
            </w:r>
          </w:p>
          <w:p w14:paraId="7AF11A01" w14:textId="77777777" w:rsidR="004E5564" w:rsidRPr="00422F87" w:rsidRDefault="004E5564" w:rsidP="00E81DEC">
            <w:pPr>
              <w:pStyle w:val="Listeavsnitt"/>
            </w:pPr>
          </w:p>
          <w:p w14:paraId="63EC4A73" w14:textId="5C369007" w:rsidR="004E5564" w:rsidRPr="00422F87" w:rsidRDefault="004E5564" w:rsidP="00180717"/>
          <w:p w14:paraId="34404C1D" w14:textId="21B4B9C5" w:rsidR="004E5564" w:rsidRPr="00422F87" w:rsidRDefault="004E5564" w:rsidP="00180717"/>
          <w:p w14:paraId="2D478E1D" w14:textId="2D23B651" w:rsidR="004E5564" w:rsidRPr="00422F87" w:rsidRDefault="004E5564" w:rsidP="00180717"/>
          <w:p w14:paraId="4E161BB7" w14:textId="41321099" w:rsidR="004E5564" w:rsidRPr="00422F87" w:rsidRDefault="004E5564" w:rsidP="00180717"/>
          <w:p w14:paraId="38B3A49C" w14:textId="5EBEC525" w:rsidR="004E5564" w:rsidRPr="00422F87" w:rsidRDefault="004E5564" w:rsidP="00180717"/>
          <w:p w14:paraId="579DF96D" w14:textId="6276B465" w:rsidR="004E5564" w:rsidRPr="00422F87" w:rsidRDefault="004E5564" w:rsidP="00180717"/>
          <w:p w14:paraId="7EF372CF" w14:textId="5C887385" w:rsidR="004E5564" w:rsidRPr="00422F87" w:rsidRDefault="004E5564" w:rsidP="00180717"/>
          <w:p w14:paraId="79C4AD20" w14:textId="09328F7A" w:rsidR="004E5564" w:rsidRPr="00422F87" w:rsidRDefault="004E5564" w:rsidP="00180717"/>
          <w:p w14:paraId="6BA00BEC" w14:textId="1C33D61F" w:rsidR="004E5564" w:rsidRPr="00422F87" w:rsidRDefault="004E5564" w:rsidP="00180717">
            <w:pPr>
              <w:pStyle w:val="Listeavsnitt"/>
              <w:numPr>
                <w:ilvl w:val="0"/>
                <w:numId w:val="60"/>
              </w:numPr>
            </w:pPr>
            <w:r w:rsidRPr="00422F87">
              <w:t xml:space="preserve">Teken til orientering. </w:t>
            </w:r>
            <w:r>
              <w:t>Kvotane er sett med bakgrunn i forventa etterspurnad, tålegrense for omgjevnadar og infrastruktur og andre faktorar. I førre planperiode vart kvotane på langt nær brukt opp.</w:t>
            </w:r>
          </w:p>
          <w:p w14:paraId="190DF7FE" w14:textId="5A837099" w:rsidR="004E5564" w:rsidRPr="00422F87" w:rsidRDefault="004E5564" w:rsidP="00A7357E">
            <w:pPr>
              <w:pStyle w:val="Listeavsnitt"/>
              <w:numPr>
                <w:ilvl w:val="0"/>
                <w:numId w:val="60"/>
              </w:numPr>
            </w:pPr>
            <w:r w:rsidRPr="00422F87">
              <w:t xml:space="preserve">Teken til orientering. </w:t>
            </w:r>
          </w:p>
        </w:tc>
      </w:tr>
      <w:tr w:rsidR="004E5564" w:rsidRPr="00422F87" w14:paraId="16661AE9" w14:textId="55EAB2E0" w:rsidTr="004E5564">
        <w:trPr>
          <w:cantSplit/>
        </w:trPr>
        <w:tc>
          <w:tcPr>
            <w:tcW w:w="709" w:type="dxa"/>
            <w:shd w:val="clear" w:color="auto" w:fill="00ABBD" w:themeFill="accent1"/>
          </w:tcPr>
          <w:p w14:paraId="341243E7" w14:textId="48B2734D" w:rsidR="004E5564" w:rsidRPr="00422F87" w:rsidRDefault="004E5564" w:rsidP="00F8006E">
            <w:pPr>
              <w:rPr>
                <w:b/>
                <w:color w:val="FFFFFF" w:themeColor="background1"/>
              </w:rPr>
            </w:pPr>
            <w:r w:rsidRPr="00422F87">
              <w:rPr>
                <w:b/>
                <w:color w:val="FFFFFF" w:themeColor="background1"/>
              </w:rPr>
              <w:lastRenderedPageBreak/>
              <w:t>18</w:t>
            </w:r>
          </w:p>
        </w:tc>
        <w:tc>
          <w:tcPr>
            <w:tcW w:w="8080" w:type="dxa"/>
            <w:tcBorders>
              <w:top w:val="single" w:sz="4" w:space="0" w:color="auto"/>
              <w:bottom w:val="single" w:sz="4" w:space="0" w:color="auto"/>
              <w:right w:val="single" w:sz="4" w:space="0" w:color="auto"/>
            </w:tcBorders>
          </w:tcPr>
          <w:p w14:paraId="067D5FF9" w14:textId="77777777" w:rsidR="004E5564" w:rsidRPr="00422F87" w:rsidRDefault="004E5564" w:rsidP="00457D33">
            <w:pPr>
              <w:rPr>
                <w:rFonts w:cs="Calibri"/>
                <w:u w:val="single"/>
              </w:rPr>
            </w:pPr>
            <w:r w:rsidRPr="00422F87">
              <w:rPr>
                <w:rFonts w:cs="Calibri"/>
                <w:u w:val="single"/>
              </w:rPr>
              <w:t>Vaksdal næringsråd, 10.01.19</w:t>
            </w:r>
          </w:p>
          <w:p w14:paraId="48C1CE6D" w14:textId="6A2E7021" w:rsidR="004E5564" w:rsidRPr="00422F87" w:rsidRDefault="004E5564" w:rsidP="004D7390">
            <w:pPr>
              <w:pStyle w:val="Default"/>
              <w:numPr>
                <w:ilvl w:val="0"/>
                <w:numId w:val="15"/>
              </w:numPr>
              <w:rPr>
                <w:rFonts w:ascii="Calibri" w:hAnsi="Calibri" w:cs="Calibri"/>
                <w:sz w:val="20"/>
                <w:szCs w:val="20"/>
                <w:lang w:val="nn-NO"/>
              </w:rPr>
            </w:pPr>
            <w:r w:rsidRPr="00422F87">
              <w:rPr>
                <w:rFonts w:ascii="Calibri" w:hAnsi="Calibri" w:cs="Calibri"/>
                <w:sz w:val="20"/>
                <w:szCs w:val="20"/>
                <w:lang w:val="nn-NO"/>
              </w:rPr>
              <w:t xml:space="preserve">Vaksdal kommune er i hard konkurranse med omsyn på ynskje om utvikling. Kommunen bør difor være ein JA-kommune med meir liberale reglar. Slik vil me være ein meir attraktiv kommune for både innbyggjarar og næringsaktørar. </w:t>
            </w:r>
          </w:p>
          <w:p w14:paraId="7708F146" w14:textId="37C7718D" w:rsidR="004E5564" w:rsidRPr="00422F87" w:rsidRDefault="004E5564" w:rsidP="004D7390">
            <w:pPr>
              <w:pStyle w:val="Default"/>
              <w:numPr>
                <w:ilvl w:val="0"/>
                <w:numId w:val="15"/>
              </w:numPr>
              <w:rPr>
                <w:rFonts w:ascii="Calibri" w:hAnsi="Calibri" w:cs="Calibri"/>
                <w:sz w:val="20"/>
                <w:szCs w:val="20"/>
                <w:lang w:val="nn-NO"/>
              </w:rPr>
            </w:pPr>
            <w:r w:rsidRPr="00422F87">
              <w:rPr>
                <w:rFonts w:ascii="Calibri" w:hAnsi="Calibri" w:cs="Calibri"/>
                <w:sz w:val="20"/>
                <w:szCs w:val="20"/>
                <w:lang w:val="nn-NO"/>
              </w:rPr>
              <w:t>Nasjonalt regelverk er i dag strengt, ikkje naudsynt at KPA er enda strengare. Dispensasjonar er vanskelegare å gjennomføre dersom KPA understrekar lokale krav</w:t>
            </w:r>
            <w:r w:rsidRPr="00422F87">
              <w:rPr>
                <w:sz w:val="23"/>
                <w:szCs w:val="23"/>
                <w:lang w:val="nn-NO"/>
              </w:rPr>
              <w:t xml:space="preserve">. </w:t>
            </w:r>
            <w:r w:rsidRPr="00422F87">
              <w:rPr>
                <w:rFonts w:ascii="Calibri" w:hAnsi="Calibri" w:cs="Calibri"/>
                <w:sz w:val="20"/>
                <w:szCs w:val="20"/>
                <w:lang w:val="nn-NO"/>
              </w:rPr>
              <w:t>Nokre døme:</w:t>
            </w:r>
          </w:p>
          <w:p w14:paraId="1594AF9B" w14:textId="475C7A74"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Byggegrense mot sjø og vassdrag, nasjonale reglar er strenge nok. Kommunen har lite disponibelt areal pga rasfare m.v.</w:t>
            </w:r>
          </w:p>
          <w:p w14:paraId="042188F5" w14:textId="490C4162"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Avgrensa bruk av seksjonering </w:t>
            </w:r>
          </w:p>
          <w:p w14:paraId="158FC299" w14:textId="660E7298"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Strenge krav til parkeringsplassar, spesielt for bustader med 3 eller 4 husvære </w:t>
            </w:r>
          </w:p>
          <w:p w14:paraId="472925C6" w14:textId="2F7C7252"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Krav til reguleringsplan </w:t>
            </w:r>
          </w:p>
          <w:p w14:paraId="109AEDA1" w14:textId="75583E2C"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Få nye bustader/fritidsbustader i LNF områder </w:t>
            </w:r>
          </w:p>
          <w:p w14:paraId="229B0505" w14:textId="179B0DA7"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Maks 3 naust i samanhengande rekkje, ingen innreiing av naust/sjøhus </w:t>
            </w:r>
          </w:p>
          <w:p w14:paraId="301C47E4" w14:textId="5C6FF374"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Omfanget av krav til uteopphaldsareal, spesielt i sentrumsområda </w:t>
            </w:r>
          </w:p>
          <w:p w14:paraId="47FEBCB6" w14:textId="3D8C006D"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Omfanget av krav til kvalitet til uteopphaldsareal </w:t>
            </w:r>
          </w:p>
          <w:p w14:paraId="129A6584" w14:textId="41D2959F"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 xml:space="preserve">Utforming av bustader og fritidsbustader, inkludert arealavgrensing </w:t>
            </w:r>
          </w:p>
          <w:p w14:paraId="46C2DAAA" w14:textId="00EBE53C" w:rsidR="004E5564" w:rsidRPr="000063E5" w:rsidRDefault="004E5564" w:rsidP="004D7390">
            <w:pPr>
              <w:pStyle w:val="Listeavsnitt"/>
              <w:numPr>
                <w:ilvl w:val="0"/>
                <w:numId w:val="16"/>
              </w:numPr>
              <w:autoSpaceDE w:val="0"/>
              <w:autoSpaceDN w:val="0"/>
              <w:adjustRightInd w:val="0"/>
              <w:rPr>
                <w:rFonts w:cs="Calibri"/>
                <w:color w:val="000000"/>
                <w:lang w:val="nb-NO"/>
              </w:rPr>
            </w:pPr>
            <w:r w:rsidRPr="000063E5">
              <w:rPr>
                <w:rFonts w:cs="Calibri"/>
                <w:color w:val="000000"/>
                <w:lang w:val="nb-NO"/>
              </w:rPr>
              <w:t>Krav om fokus på energisparing.</w:t>
            </w:r>
          </w:p>
          <w:p w14:paraId="32A686B5" w14:textId="71556A42" w:rsidR="004E5564" w:rsidRPr="00422F87" w:rsidRDefault="004E5564" w:rsidP="004D7390">
            <w:pPr>
              <w:pStyle w:val="Listeavsnitt"/>
              <w:numPr>
                <w:ilvl w:val="0"/>
                <w:numId w:val="16"/>
              </w:numPr>
              <w:autoSpaceDE w:val="0"/>
              <w:autoSpaceDN w:val="0"/>
              <w:adjustRightInd w:val="0"/>
              <w:rPr>
                <w:rFonts w:cs="Calibri"/>
                <w:color w:val="000000"/>
              </w:rPr>
            </w:pPr>
            <w:r w:rsidRPr="00422F87">
              <w:rPr>
                <w:rFonts w:cs="Calibri"/>
                <w:color w:val="000000"/>
              </w:rPr>
              <w:t>Krav om dokumentasjon av trygg skuleveg. Dette bør vere kommunen sitt ansvar der det er bustader frå før.</w:t>
            </w:r>
          </w:p>
          <w:p w14:paraId="39936290" w14:textId="77777777" w:rsidR="004E5564" w:rsidRPr="00422F87" w:rsidRDefault="004E5564" w:rsidP="004D7390">
            <w:pPr>
              <w:pStyle w:val="Default"/>
              <w:numPr>
                <w:ilvl w:val="0"/>
                <w:numId w:val="15"/>
              </w:numPr>
              <w:rPr>
                <w:rFonts w:ascii="Calibri" w:hAnsi="Calibri" w:cs="Calibri"/>
                <w:sz w:val="20"/>
                <w:szCs w:val="20"/>
                <w:lang w:val="nn-NO"/>
              </w:rPr>
            </w:pPr>
            <w:r w:rsidRPr="00422F87">
              <w:rPr>
                <w:rFonts w:ascii="Calibri" w:hAnsi="Calibri" w:cs="Calibri"/>
                <w:sz w:val="20"/>
                <w:szCs w:val="20"/>
                <w:lang w:val="nn-NO"/>
              </w:rPr>
              <w:t>Det bør ikkje stillast krav til uteområde for bustader innafor sentrumsområdet. Næring bør være dominerande i sentrumsområda. Næringa bør sjølv legge føringar for evt etablering bustader, til dømes ved bustader i dei øvste etasjane.</w:t>
            </w:r>
          </w:p>
          <w:p w14:paraId="67B15BA7" w14:textId="77777777" w:rsidR="004E5564" w:rsidRPr="00422F87" w:rsidRDefault="004E5564" w:rsidP="004D7390">
            <w:pPr>
              <w:pStyle w:val="Default"/>
              <w:numPr>
                <w:ilvl w:val="0"/>
                <w:numId w:val="15"/>
              </w:numPr>
              <w:rPr>
                <w:rFonts w:ascii="Calibri" w:hAnsi="Calibri" w:cs="Calibri"/>
                <w:sz w:val="20"/>
                <w:szCs w:val="20"/>
                <w:lang w:val="nn-NO"/>
              </w:rPr>
            </w:pPr>
            <w:r w:rsidRPr="00422F87">
              <w:rPr>
                <w:rFonts w:ascii="Calibri" w:hAnsi="Calibri" w:cs="Calibri"/>
                <w:sz w:val="20"/>
                <w:szCs w:val="20"/>
                <w:lang w:val="nn-NO"/>
              </w:rPr>
              <w:t>Ber om at tidlegare omtalt bustadfelt ovanfor Jamnelia/ Flordalen blir del av bustadområdet for Vaksdal slik at det vert lagt til rette for vidare utvikling og veksten vert halde i gang. Vaksdal har hatt god bustadutvikling dei seinare år.</w:t>
            </w:r>
          </w:p>
          <w:p w14:paraId="6561DC76" w14:textId="48F09A3E" w:rsidR="004E5564" w:rsidRPr="00422F87" w:rsidRDefault="004E5564" w:rsidP="004D7390">
            <w:pPr>
              <w:pStyle w:val="Default"/>
              <w:numPr>
                <w:ilvl w:val="0"/>
                <w:numId w:val="15"/>
              </w:numPr>
              <w:rPr>
                <w:rFonts w:ascii="Calibri" w:hAnsi="Calibri" w:cs="Calibri"/>
                <w:sz w:val="20"/>
                <w:szCs w:val="20"/>
                <w:lang w:val="nn-NO"/>
              </w:rPr>
            </w:pPr>
            <w:r w:rsidRPr="00422F87">
              <w:rPr>
                <w:rFonts w:ascii="Calibri" w:hAnsi="Calibri" w:cs="Calibri"/>
                <w:sz w:val="20"/>
                <w:szCs w:val="20"/>
                <w:lang w:val="nn-NO"/>
              </w:rPr>
              <w:t>Det er viktig at det vert lagt til rette for overgang frå tog til båt på Stanghelle med dertil eigna kaiområde</w:t>
            </w:r>
            <w:r w:rsidRPr="00422F87">
              <w:rPr>
                <w:sz w:val="23"/>
                <w:szCs w:val="23"/>
                <w:lang w:val="nn-NO"/>
              </w:rPr>
              <w:t>.</w:t>
            </w:r>
          </w:p>
          <w:p w14:paraId="3BC3C29F" w14:textId="4C26CB16" w:rsidR="004E5564" w:rsidRPr="00422F87" w:rsidRDefault="004E5564" w:rsidP="004D7390">
            <w:pPr>
              <w:pStyle w:val="Default"/>
              <w:numPr>
                <w:ilvl w:val="0"/>
                <w:numId w:val="15"/>
              </w:numPr>
              <w:rPr>
                <w:rFonts w:ascii="Calibri" w:hAnsi="Calibri" w:cs="Calibri"/>
                <w:sz w:val="20"/>
                <w:szCs w:val="20"/>
                <w:lang w:val="nn-NO"/>
              </w:rPr>
            </w:pPr>
            <w:r w:rsidRPr="00422F87">
              <w:rPr>
                <w:rFonts w:ascii="Calibri" w:hAnsi="Calibri" w:cs="Calibri"/>
                <w:sz w:val="20"/>
                <w:szCs w:val="20"/>
                <w:lang w:val="nn-NO"/>
              </w:rPr>
              <w:t>På vekedagar går det dagleg 70-110 lastebilar gjennom sentrum til/ frå fabrikkanlegget i Vaksdal. Dette gir utfordringar med støy, trafikkavvikling og tryggleik. Trafikksituasjonen i bygda må vurderast for følgjer og bli ivareteke i KPA. Tungtrafikken bør ha eigen trase. Foreslår veg på eksisterande jernbanetrase når den vert nedlagt. Bruk som sykkelsti aleine, gjev avgrensa grunnlag for lokal næring- og samfunnsutvikling.</w:t>
            </w:r>
          </w:p>
        </w:tc>
        <w:tc>
          <w:tcPr>
            <w:tcW w:w="6095" w:type="dxa"/>
            <w:tcBorders>
              <w:top w:val="single" w:sz="4" w:space="0" w:color="auto"/>
              <w:left w:val="single" w:sz="4" w:space="0" w:color="auto"/>
              <w:bottom w:val="single" w:sz="4" w:space="0" w:color="auto"/>
            </w:tcBorders>
          </w:tcPr>
          <w:p w14:paraId="6E4DE5DD" w14:textId="77777777" w:rsidR="004E5564" w:rsidRPr="00422F87" w:rsidRDefault="004E5564" w:rsidP="0089141F">
            <w:pPr>
              <w:pStyle w:val="Listeavsnitt"/>
              <w:ind w:left="360"/>
            </w:pPr>
          </w:p>
          <w:p w14:paraId="45476638" w14:textId="34078596" w:rsidR="004E5564" w:rsidRPr="00422F87" w:rsidRDefault="004E5564" w:rsidP="001B2FEB">
            <w:pPr>
              <w:pStyle w:val="Listeavsnitt"/>
              <w:numPr>
                <w:ilvl w:val="0"/>
                <w:numId w:val="61"/>
              </w:numPr>
            </w:pPr>
            <w:r w:rsidRPr="00422F87">
              <w:t xml:space="preserve">Teken til orientering. </w:t>
            </w:r>
            <w:r>
              <w:t>Kommuneplanen sin arealdel er ein balansegang mellom fleksibilitet og styring.</w:t>
            </w:r>
          </w:p>
          <w:p w14:paraId="78BDC5CD" w14:textId="73D499F9" w:rsidR="004E5564" w:rsidRPr="00422F87" w:rsidRDefault="004E5564" w:rsidP="00B018F1"/>
          <w:p w14:paraId="6F003CF0" w14:textId="700904F5" w:rsidR="004E5564" w:rsidRPr="00422F87" w:rsidRDefault="004E5564" w:rsidP="000063E5">
            <w:pPr>
              <w:pStyle w:val="Listeavsnitt"/>
              <w:numPr>
                <w:ilvl w:val="0"/>
                <w:numId w:val="61"/>
              </w:numPr>
            </w:pPr>
            <w:r w:rsidRPr="00422F87">
              <w:t xml:space="preserve">Teken til orientering. </w:t>
            </w:r>
            <w:r>
              <w:t>Byggegrensene i planen er fastsett i tråd med statlege og regionale fagmynde</w:t>
            </w:r>
          </w:p>
          <w:p w14:paraId="0ABF336F" w14:textId="77777777" w:rsidR="004E5564" w:rsidRPr="00422F87" w:rsidRDefault="004E5564" w:rsidP="000063E5">
            <w:pPr>
              <w:pStyle w:val="Listeavsnitt"/>
              <w:ind w:left="720"/>
            </w:pPr>
          </w:p>
          <w:p w14:paraId="78BB1687" w14:textId="3C5C3E57" w:rsidR="004E5564" w:rsidRDefault="004E5564" w:rsidP="000063E5">
            <w:pPr>
              <w:pStyle w:val="Listeavsnitt"/>
              <w:ind w:left="720"/>
            </w:pPr>
          </w:p>
          <w:p w14:paraId="39D06ED7" w14:textId="0C3902C7" w:rsidR="004E5564" w:rsidRDefault="004E5564" w:rsidP="000063E5">
            <w:pPr>
              <w:pStyle w:val="Listeavsnitt"/>
              <w:ind w:left="720"/>
            </w:pPr>
          </w:p>
          <w:p w14:paraId="022C4983" w14:textId="780CE96C" w:rsidR="004E5564" w:rsidRDefault="004E5564" w:rsidP="000063E5">
            <w:pPr>
              <w:pStyle w:val="Listeavsnitt"/>
              <w:ind w:left="720"/>
            </w:pPr>
          </w:p>
          <w:p w14:paraId="2263D557" w14:textId="6AFC33CF" w:rsidR="004E5564" w:rsidRDefault="004E5564" w:rsidP="000063E5">
            <w:pPr>
              <w:pStyle w:val="Listeavsnitt"/>
              <w:ind w:left="720"/>
            </w:pPr>
          </w:p>
          <w:p w14:paraId="685C77CB" w14:textId="77777777" w:rsidR="004E5564" w:rsidRPr="00422F87" w:rsidRDefault="004E5564" w:rsidP="000063E5">
            <w:pPr>
              <w:pStyle w:val="Listeavsnitt"/>
              <w:ind w:left="720"/>
            </w:pPr>
          </w:p>
          <w:p w14:paraId="211F370D" w14:textId="77777777" w:rsidR="004E5564" w:rsidRPr="00422F87" w:rsidRDefault="004E5564" w:rsidP="000063E5">
            <w:pPr>
              <w:pStyle w:val="Listeavsnitt"/>
              <w:ind w:left="720"/>
            </w:pPr>
          </w:p>
          <w:p w14:paraId="3691A060" w14:textId="77777777" w:rsidR="004E5564" w:rsidRPr="00422F87" w:rsidRDefault="004E5564" w:rsidP="000063E5">
            <w:pPr>
              <w:pStyle w:val="Listeavsnitt"/>
              <w:ind w:left="720"/>
            </w:pPr>
          </w:p>
          <w:p w14:paraId="391B5949" w14:textId="77777777" w:rsidR="004E5564" w:rsidRPr="00422F87" w:rsidRDefault="004E5564" w:rsidP="000063E5">
            <w:pPr>
              <w:pStyle w:val="Listeavsnitt"/>
              <w:ind w:left="720"/>
            </w:pPr>
          </w:p>
          <w:p w14:paraId="665C5B73" w14:textId="77777777" w:rsidR="004E5564" w:rsidRPr="00422F87" w:rsidRDefault="004E5564" w:rsidP="000063E5">
            <w:pPr>
              <w:pStyle w:val="Listeavsnitt"/>
              <w:ind w:left="720"/>
            </w:pPr>
          </w:p>
          <w:p w14:paraId="61079A5E" w14:textId="77777777" w:rsidR="004E5564" w:rsidRPr="00422F87" w:rsidRDefault="004E5564" w:rsidP="000063E5">
            <w:pPr>
              <w:pStyle w:val="Listeavsnitt"/>
              <w:ind w:left="720"/>
            </w:pPr>
          </w:p>
          <w:p w14:paraId="27D447CD" w14:textId="77777777" w:rsidR="004E5564" w:rsidRPr="00422F87" w:rsidRDefault="004E5564" w:rsidP="000063E5">
            <w:pPr>
              <w:pStyle w:val="Listeavsnitt"/>
              <w:ind w:left="720"/>
            </w:pPr>
          </w:p>
          <w:p w14:paraId="688D1949" w14:textId="77777777" w:rsidR="004E5564" w:rsidRPr="00422F87" w:rsidRDefault="004E5564" w:rsidP="000063E5">
            <w:pPr>
              <w:pStyle w:val="Listeavsnitt"/>
              <w:ind w:left="720"/>
            </w:pPr>
          </w:p>
          <w:p w14:paraId="10647A49" w14:textId="62095B10" w:rsidR="004E5564" w:rsidRPr="00422F87" w:rsidRDefault="004E5564" w:rsidP="00BF6762">
            <w:pPr>
              <w:pStyle w:val="Listeavsnitt"/>
              <w:numPr>
                <w:ilvl w:val="0"/>
                <w:numId w:val="61"/>
              </w:numPr>
            </w:pPr>
            <w:r>
              <w:t>I sentrumsområde skal det vere variasjon av funksjonar, tilbod og bebuarar. Utviklinga skal skje med kvalitet. Det er lagt opp til monaleg fleksibilitet for områdereguleringsplanane</w:t>
            </w:r>
            <w:r w:rsidRPr="00422F87">
              <w:t xml:space="preserve"> </w:t>
            </w:r>
          </w:p>
          <w:p w14:paraId="1D402EED" w14:textId="541BC948" w:rsidR="004E5564" w:rsidRPr="00A7357E" w:rsidRDefault="004E5564" w:rsidP="001B2FEB">
            <w:pPr>
              <w:pStyle w:val="Listeavsnitt"/>
              <w:numPr>
                <w:ilvl w:val="0"/>
                <w:numId w:val="61"/>
              </w:numPr>
            </w:pPr>
            <w:r w:rsidRPr="00A7357E">
              <w:t>Det er vurdert at det er tilstrekkeleg areal til vidare busta</w:t>
            </w:r>
            <w:r>
              <w:t>dutvikling innanfor byggesona i planperioden. Utan å auke arealbeslag og utfordre skredfare.</w:t>
            </w:r>
          </w:p>
          <w:p w14:paraId="7739A00F" w14:textId="48DDC64C" w:rsidR="004E5564" w:rsidRPr="00422F87" w:rsidRDefault="004E5564" w:rsidP="001B2FEB">
            <w:pPr>
              <w:pStyle w:val="Listeavsnitt"/>
              <w:numPr>
                <w:ilvl w:val="0"/>
                <w:numId w:val="61"/>
              </w:numPr>
            </w:pPr>
            <w:r>
              <w:t>Innspelet sendast vidare til områdereguleringsplanen</w:t>
            </w:r>
          </w:p>
          <w:p w14:paraId="30A6E9E2" w14:textId="7EF53B37" w:rsidR="004E5564" w:rsidRPr="00422F87" w:rsidRDefault="004E5564" w:rsidP="000063E5">
            <w:pPr>
              <w:pStyle w:val="Listeavsnitt"/>
              <w:ind w:left="720"/>
            </w:pPr>
          </w:p>
          <w:p w14:paraId="600E0F19" w14:textId="6C12F0B0" w:rsidR="004E5564" w:rsidRPr="00422F87" w:rsidRDefault="004E5564" w:rsidP="000063E5">
            <w:pPr>
              <w:pStyle w:val="Listeavsnitt"/>
              <w:numPr>
                <w:ilvl w:val="0"/>
                <w:numId w:val="61"/>
              </w:numPr>
            </w:pPr>
            <w:r w:rsidRPr="00422F87">
              <w:t xml:space="preserve">Teken til orientering. </w:t>
            </w:r>
            <w:r>
              <w:t>Løysing av trafikksituasjonen på Vaksdal er vil verte ei hovudutfordring i områdereguleringsplanen.</w:t>
            </w:r>
          </w:p>
        </w:tc>
      </w:tr>
      <w:tr w:rsidR="004E5564" w:rsidRPr="00D517B3" w14:paraId="2FA7B156" w14:textId="673BD3E2" w:rsidTr="004E5564">
        <w:trPr>
          <w:cantSplit/>
        </w:trPr>
        <w:tc>
          <w:tcPr>
            <w:tcW w:w="709" w:type="dxa"/>
            <w:shd w:val="clear" w:color="auto" w:fill="00ABBD" w:themeFill="accent1"/>
          </w:tcPr>
          <w:p w14:paraId="2B2D892A" w14:textId="09536676" w:rsidR="004E5564" w:rsidRPr="00422F87" w:rsidRDefault="004E5564" w:rsidP="00F8006E">
            <w:pPr>
              <w:rPr>
                <w:rFonts w:cs="Calibri"/>
                <w:b/>
                <w:color w:val="FFFFFF" w:themeColor="background1"/>
              </w:rPr>
            </w:pPr>
            <w:r w:rsidRPr="00422F87">
              <w:rPr>
                <w:rFonts w:cs="Calibri"/>
                <w:b/>
                <w:color w:val="FFFFFF" w:themeColor="background1"/>
              </w:rPr>
              <w:lastRenderedPageBreak/>
              <w:t>19</w:t>
            </w:r>
          </w:p>
        </w:tc>
        <w:tc>
          <w:tcPr>
            <w:tcW w:w="8080" w:type="dxa"/>
            <w:tcBorders>
              <w:top w:val="single" w:sz="4" w:space="0" w:color="auto"/>
              <w:bottom w:val="single" w:sz="4" w:space="0" w:color="auto"/>
              <w:right w:val="single" w:sz="4" w:space="0" w:color="auto"/>
            </w:tcBorders>
          </w:tcPr>
          <w:p w14:paraId="55E4849D" w14:textId="77777777" w:rsidR="004E5564" w:rsidRPr="00422F87" w:rsidRDefault="004E5564" w:rsidP="00457D33">
            <w:pPr>
              <w:rPr>
                <w:rFonts w:cs="Calibri"/>
                <w:u w:val="single"/>
              </w:rPr>
            </w:pPr>
            <w:r w:rsidRPr="00422F87">
              <w:rPr>
                <w:rFonts w:cs="Calibri"/>
                <w:u w:val="single"/>
              </w:rPr>
              <w:t xml:space="preserve">Vaksdal Høgre: </w:t>
            </w:r>
          </w:p>
          <w:p w14:paraId="007E88B7" w14:textId="182796A8" w:rsidR="004E5564" w:rsidRPr="00422F87" w:rsidRDefault="004E5564" w:rsidP="00043D62">
            <w:pPr>
              <w:pStyle w:val="Default"/>
              <w:numPr>
                <w:ilvl w:val="0"/>
                <w:numId w:val="17"/>
              </w:numPr>
              <w:rPr>
                <w:rFonts w:ascii="Calibri" w:hAnsi="Calibri" w:cs="Calibri"/>
                <w:sz w:val="20"/>
                <w:szCs w:val="20"/>
                <w:lang w:val="nn-NO"/>
              </w:rPr>
            </w:pPr>
            <w:r w:rsidRPr="00422F87">
              <w:rPr>
                <w:rFonts w:ascii="Calibri" w:hAnsi="Calibri" w:cs="Calibri"/>
                <w:sz w:val="20"/>
                <w:szCs w:val="20"/>
                <w:lang w:val="nn-NO"/>
              </w:rPr>
              <w:t xml:space="preserve">Hovudmål folketal (om </w:t>
            </w:r>
            <w:r w:rsidRPr="00422F87">
              <w:rPr>
                <w:rFonts w:ascii="Calibri" w:hAnsi="Calibri" w:cs="Calibri"/>
                <w:iCs/>
                <w:sz w:val="20"/>
                <w:szCs w:val="20"/>
                <w:lang w:val="nn-NO"/>
              </w:rPr>
              <w:t>20-40% fleire innbyggjarar i 2040)</w:t>
            </w:r>
            <w:r w:rsidRPr="00422F87">
              <w:rPr>
                <w:rFonts w:ascii="Calibri" w:hAnsi="Calibri" w:cs="Calibri"/>
                <w:sz w:val="20"/>
                <w:szCs w:val="20"/>
                <w:lang w:val="nn-NO"/>
              </w:rPr>
              <w:t>: Uklart kor desse 1000 personane skal koma frå, kor dei skal busetja seg og kor dei skal jobba. Positivt mål, men må forankrast med realistiske verkemidlar.</w:t>
            </w:r>
          </w:p>
          <w:p w14:paraId="2A4528D1" w14:textId="1F6A6336" w:rsidR="004E5564" w:rsidRPr="00422F87" w:rsidRDefault="004E5564" w:rsidP="00043D62">
            <w:pPr>
              <w:pStyle w:val="Default"/>
              <w:numPr>
                <w:ilvl w:val="0"/>
                <w:numId w:val="17"/>
              </w:numPr>
              <w:rPr>
                <w:rFonts w:ascii="Calibri" w:hAnsi="Calibri" w:cs="Calibri"/>
                <w:sz w:val="20"/>
                <w:szCs w:val="20"/>
                <w:lang w:val="nn-NO"/>
              </w:rPr>
            </w:pPr>
            <w:r w:rsidRPr="00422F87">
              <w:rPr>
                <w:rFonts w:ascii="Calibri" w:hAnsi="Calibri" w:cs="Calibri"/>
                <w:iCs/>
                <w:sz w:val="20"/>
                <w:szCs w:val="20"/>
                <w:lang w:val="nn-NO"/>
              </w:rPr>
              <w:t xml:space="preserve">Delmål 2 bustad (om minst eitt bustadprosjekt med nasjonal merksemd for kvalitet/ nyskaping) : </w:t>
            </w:r>
            <w:r w:rsidRPr="00422F87">
              <w:rPr>
                <w:rFonts w:ascii="Calibri" w:hAnsi="Calibri" w:cs="Calibri"/>
                <w:sz w:val="20"/>
                <w:szCs w:val="20"/>
                <w:lang w:val="nn-NO"/>
              </w:rPr>
              <w:t>Nyskaping betyr ukjente løysingar og risiko. Ein bør gjere trygge val framfor å oppnå merksemd.</w:t>
            </w:r>
          </w:p>
          <w:p w14:paraId="5B79865B" w14:textId="4C1EB5F5" w:rsidR="004E5564" w:rsidRPr="00422F87" w:rsidRDefault="004E5564" w:rsidP="00043D62">
            <w:pPr>
              <w:pStyle w:val="Default"/>
              <w:numPr>
                <w:ilvl w:val="0"/>
                <w:numId w:val="17"/>
              </w:numPr>
              <w:rPr>
                <w:rFonts w:ascii="Calibri" w:hAnsi="Calibri" w:cs="Calibri"/>
                <w:sz w:val="20"/>
                <w:szCs w:val="20"/>
                <w:lang w:val="nn-NO"/>
              </w:rPr>
            </w:pPr>
            <w:r w:rsidRPr="00422F87">
              <w:rPr>
                <w:rFonts w:ascii="Calibri" w:hAnsi="Calibri" w:cs="Calibri"/>
                <w:iCs/>
                <w:sz w:val="20"/>
                <w:szCs w:val="20"/>
                <w:lang w:val="nn-NO"/>
              </w:rPr>
              <w:t>Delmål 2 Nærings- og arbeidsliv (om at meir enn 80% av bygningsmasse til industri skal vere i aktiv bruk innan 2030):</w:t>
            </w:r>
            <w:r w:rsidRPr="00422F87">
              <w:rPr>
                <w:sz w:val="20"/>
                <w:szCs w:val="20"/>
                <w:lang w:val="nn-NO"/>
              </w:rPr>
              <w:t xml:space="preserve"> </w:t>
            </w:r>
            <w:r w:rsidRPr="00422F87">
              <w:rPr>
                <w:rFonts w:ascii="Calibri" w:hAnsi="Calibri" w:cs="Calibri"/>
                <w:sz w:val="20"/>
                <w:szCs w:val="20"/>
                <w:lang w:val="nn-NO"/>
              </w:rPr>
              <w:t>Korleis skal Vaksdal Kommune sikre at dette skjer, når bygningsmassen i stor grad er i privat eige? Ikkje gjort noko til no.</w:t>
            </w:r>
          </w:p>
          <w:p w14:paraId="064A1834" w14:textId="4A056C19" w:rsidR="004E5564" w:rsidRPr="000063E5" w:rsidRDefault="004E5564" w:rsidP="00043D62">
            <w:pPr>
              <w:pStyle w:val="Default"/>
              <w:numPr>
                <w:ilvl w:val="0"/>
                <w:numId w:val="17"/>
              </w:numPr>
              <w:rPr>
                <w:rFonts w:ascii="Calibri" w:hAnsi="Calibri" w:cs="Calibri"/>
                <w:sz w:val="20"/>
                <w:szCs w:val="20"/>
              </w:rPr>
            </w:pPr>
            <w:r w:rsidRPr="000063E5">
              <w:rPr>
                <w:rFonts w:ascii="Calibri" w:hAnsi="Calibri" w:cs="Calibri"/>
                <w:iCs/>
                <w:sz w:val="20"/>
                <w:szCs w:val="20"/>
              </w:rPr>
              <w:t xml:space="preserve">Må utnytte trafikken som skal gå forbi.  Dalegården ligg best til rette for dette. </w:t>
            </w:r>
            <w:r w:rsidRPr="000063E5">
              <w:rPr>
                <w:rFonts w:ascii="Calibri" w:hAnsi="Calibri" w:cs="Calibri"/>
                <w:sz w:val="20"/>
                <w:szCs w:val="20"/>
              </w:rPr>
              <w:t>Her kan det byggast vidare rundt servicenæring og tilbod. Kan og informera om tilbod i resten av kommunen, inkludert Dale sentrum. Då trengs det god avkøyring, gode parkeringsforhold og eit attraktivt område som får folk til å stoppe. Kan legge til rette for å lede folk inn på «gamlevegen» forbi Daleelva, Dale of Norway og via Dale sentrum og ut igjen på E 16.</w:t>
            </w:r>
          </w:p>
          <w:p w14:paraId="5418369D" w14:textId="78B398EA" w:rsidR="004E5564" w:rsidRPr="00422F87" w:rsidRDefault="004E5564" w:rsidP="00043D62">
            <w:pPr>
              <w:pStyle w:val="Default"/>
              <w:numPr>
                <w:ilvl w:val="0"/>
                <w:numId w:val="17"/>
              </w:numPr>
              <w:rPr>
                <w:rFonts w:ascii="Calibri" w:hAnsi="Calibri" w:cs="Calibri"/>
                <w:sz w:val="20"/>
                <w:szCs w:val="20"/>
                <w:lang w:val="nn-NO"/>
              </w:rPr>
            </w:pPr>
            <w:r w:rsidRPr="000063E5">
              <w:rPr>
                <w:rFonts w:ascii="Calibri" w:hAnsi="Calibri" w:cs="Calibri"/>
                <w:sz w:val="20"/>
                <w:szCs w:val="20"/>
              </w:rPr>
              <w:t xml:space="preserve">Verksemder som ikkje direkte retter seg mot trafikk, bør kunne etablerast på areal som i dag er jordbruksområde, dvs Dalegården og Johagen. </w:t>
            </w:r>
            <w:r w:rsidRPr="00422F87">
              <w:rPr>
                <w:rFonts w:ascii="Calibri" w:hAnsi="Calibri" w:cs="Calibri"/>
                <w:sz w:val="20"/>
                <w:szCs w:val="20"/>
                <w:lang w:val="nn-NO"/>
              </w:rPr>
              <w:t>Desse vil vere attraktive i forhold til avstand til bil/jernbane.</w:t>
            </w:r>
          </w:p>
          <w:p w14:paraId="04BB97B0" w14:textId="77777777" w:rsidR="004E5564" w:rsidRPr="00422F87" w:rsidRDefault="004E5564" w:rsidP="00043D62">
            <w:pPr>
              <w:pStyle w:val="Default"/>
              <w:numPr>
                <w:ilvl w:val="0"/>
                <w:numId w:val="17"/>
              </w:numPr>
              <w:rPr>
                <w:rFonts w:ascii="Calibri" w:hAnsi="Calibri" w:cs="Calibri"/>
                <w:sz w:val="20"/>
                <w:szCs w:val="20"/>
                <w:lang w:val="nn-NO"/>
              </w:rPr>
            </w:pPr>
            <w:r w:rsidRPr="00422F87">
              <w:rPr>
                <w:rFonts w:ascii="Calibri" w:hAnsi="Calibri" w:cs="Calibri"/>
                <w:sz w:val="20"/>
                <w:szCs w:val="20"/>
                <w:lang w:val="nn-NO"/>
              </w:rPr>
              <w:t>Geitabotn bør nyttast ved utbygging av K5. Kan lagre inntil 4.000.000 kubikk steinmassar. Mange positive utfall:</w:t>
            </w:r>
          </w:p>
          <w:p w14:paraId="767DE85A" w14:textId="77777777" w:rsidR="004E5564" w:rsidRPr="00422F87" w:rsidRDefault="004E5564" w:rsidP="00043D62">
            <w:pPr>
              <w:pStyle w:val="Default"/>
              <w:numPr>
                <w:ilvl w:val="1"/>
                <w:numId w:val="17"/>
              </w:numPr>
              <w:ind w:left="714" w:hanging="357"/>
              <w:rPr>
                <w:rFonts w:ascii="Calibri" w:hAnsi="Calibri" w:cs="Calibri"/>
                <w:sz w:val="20"/>
                <w:szCs w:val="20"/>
                <w:lang w:val="nn-NO"/>
              </w:rPr>
            </w:pPr>
            <w:r w:rsidRPr="00422F87">
              <w:rPr>
                <w:rFonts w:ascii="Calibri" w:hAnsi="Calibri" w:cs="Calibri"/>
                <w:sz w:val="20"/>
                <w:lang w:val="nn-NO"/>
              </w:rPr>
              <w:t xml:space="preserve">Tilgang til lokale steinmassar sparar mykje tid og dermed kostnader for lokale entreprenørar </w:t>
            </w:r>
          </w:p>
          <w:p w14:paraId="14D384C1" w14:textId="2A394357" w:rsidR="004E5564" w:rsidRPr="00422F87" w:rsidRDefault="004E5564" w:rsidP="00043D62">
            <w:pPr>
              <w:pStyle w:val="Default"/>
              <w:numPr>
                <w:ilvl w:val="1"/>
                <w:numId w:val="17"/>
              </w:numPr>
              <w:ind w:left="714" w:hanging="357"/>
              <w:rPr>
                <w:rFonts w:ascii="Calibri" w:hAnsi="Calibri" w:cs="Calibri"/>
                <w:sz w:val="20"/>
                <w:szCs w:val="20"/>
                <w:lang w:val="nn-NO"/>
              </w:rPr>
            </w:pPr>
            <w:r w:rsidRPr="00422F87">
              <w:rPr>
                <w:rFonts w:ascii="Calibri" w:hAnsi="Calibri" w:cs="Calibri"/>
                <w:sz w:val="20"/>
                <w:lang w:val="nn-NO"/>
              </w:rPr>
              <w:t>Lågare kostnader for bygg i kommunen</w:t>
            </w:r>
          </w:p>
          <w:p w14:paraId="1B82C82A" w14:textId="010A73B1" w:rsidR="004E5564" w:rsidRPr="00422F87" w:rsidRDefault="004E5564" w:rsidP="00043D62">
            <w:pPr>
              <w:pStyle w:val="Default"/>
              <w:numPr>
                <w:ilvl w:val="1"/>
                <w:numId w:val="17"/>
              </w:numPr>
              <w:ind w:left="714" w:hanging="357"/>
              <w:rPr>
                <w:rFonts w:ascii="Calibri" w:hAnsi="Calibri" w:cs="Calibri"/>
                <w:sz w:val="20"/>
                <w:szCs w:val="20"/>
                <w:lang w:val="nn-NO"/>
              </w:rPr>
            </w:pPr>
            <w:r w:rsidRPr="00422F87">
              <w:rPr>
                <w:rFonts w:ascii="Calibri" w:hAnsi="Calibri" w:cs="Calibri"/>
                <w:sz w:val="20"/>
                <w:lang w:val="nn-NO"/>
              </w:rPr>
              <w:t xml:space="preserve">Eit steinknuseverk vil føre til fleire nye og permanente arbeidsplassar i kommunen </w:t>
            </w:r>
          </w:p>
          <w:p w14:paraId="6585AB47" w14:textId="6446A215" w:rsidR="004E5564" w:rsidRPr="00422F87" w:rsidRDefault="004E5564" w:rsidP="00043D62">
            <w:pPr>
              <w:pStyle w:val="Default"/>
              <w:numPr>
                <w:ilvl w:val="1"/>
                <w:numId w:val="17"/>
              </w:numPr>
              <w:ind w:left="714" w:hanging="357"/>
              <w:rPr>
                <w:rFonts w:ascii="Calibri" w:hAnsi="Calibri" w:cs="Calibri"/>
                <w:sz w:val="20"/>
                <w:szCs w:val="20"/>
                <w:lang w:val="nn-NO"/>
              </w:rPr>
            </w:pPr>
            <w:r w:rsidRPr="00422F87">
              <w:rPr>
                <w:rFonts w:ascii="Calibri" w:hAnsi="Calibri" w:cs="Calibri"/>
                <w:sz w:val="20"/>
                <w:lang w:val="nn-NO"/>
              </w:rPr>
              <w:t>Mogleg utvikling av FV569 vil tvinga seg fram</w:t>
            </w:r>
          </w:p>
          <w:p w14:paraId="04C4FE7D" w14:textId="45A4F9F2" w:rsidR="004E5564" w:rsidRPr="00422F87" w:rsidRDefault="004E5564" w:rsidP="00043D62">
            <w:pPr>
              <w:pStyle w:val="Default"/>
              <w:numPr>
                <w:ilvl w:val="0"/>
                <w:numId w:val="17"/>
              </w:numPr>
              <w:rPr>
                <w:rFonts w:ascii="Calibri" w:hAnsi="Calibri" w:cs="Calibri"/>
                <w:sz w:val="20"/>
                <w:szCs w:val="20"/>
                <w:lang w:val="nn-NO"/>
              </w:rPr>
            </w:pPr>
            <w:r w:rsidRPr="00422F87">
              <w:rPr>
                <w:rFonts w:ascii="Calibri" w:hAnsi="Calibri" w:cs="Calibri"/>
                <w:sz w:val="20"/>
                <w:szCs w:val="20"/>
                <w:lang w:val="nn-NO"/>
              </w:rPr>
              <w:t>Vaksdal:</w:t>
            </w:r>
          </w:p>
          <w:p w14:paraId="65159BD1" w14:textId="70FE5E27" w:rsidR="004E5564" w:rsidRPr="00422F87" w:rsidRDefault="004E5564" w:rsidP="00043D62">
            <w:pPr>
              <w:pStyle w:val="Default"/>
              <w:numPr>
                <w:ilvl w:val="1"/>
                <w:numId w:val="17"/>
              </w:numPr>
              <w:ind w:left="714" w:hanging="357"/>
              <w:rPr>
                <w:rFonts w:ascii="Calibri" w:hAnsi="Calibri" w:cs="Calibri"/>
                <w:sz w:val="20"/>
                <w:szCs w:val="20"/>
                <w:lang w:val="nn-NO"/>
              </w:rPr>
            </w:pPr>
            <w:r w:rsidRPr="00422F87">
              <w:rPr>
                <w:rFonts w:ascii="Calibri" w:hAnsi="Calibri" w:cs="Calibri"/>
                <w:sz w:val="20"/>
                <w:szCs w:val="20"/>
                <w:lang w:val="nn-NO"/>
              </w:rPr>
              <w:t>Det bør i reguleringsplan vere opning for at ein kan setje opp mindre bygg for næringsdrift i Vaksdal sentrum</w:t>
            </w:r>
          </w:p>
          <w:p w14:paraId="696EF321" w14:textId="4B5E3A71" w:rsidR="004E5564" w:rsidRPr="00422F87" w:rsidRDefault="004E5564" w:rsidP="00043D62">
            <w:pPr>
              <w:pStyle w:val="Default"/>
              <w:numPr>
                <w:ilvl w:val="1"/>
                <w:numId w:val="17"/>
              </w:numPr>
              <w:ind w:left="714" w:hanging="357"/>
              <w:rPr>
                <w:rFonts w:ascii="Calibri" w:hAnsi="Calibri" w:cs="Calibri"/>
                <w:sz w:val="20"/>
                <w:szCs w:val="20"/>
                <w:lang w:val="nn-NO"/>
              </w:rPr>
            </w:pPr>
            <w:r w:rsidRPr="00422F87">
              <w:rPr>
                <w:rFonts w:ascii="Calibri" w:hAnsi="Calibri" w:cs="Calibri"/>
                <w:sz w:val="20"/>
                <w:szCs w:val="20"/>
                <w:lang w:val="nn-NO"/>
              </w:rPr>
              <w:t>Med K5 gjennom sentrum må dagens innbyggjarar og næring flytta til andre stader. Det er ikkje realistisk at all næring flyttar til Vaksdal mølle så det bør opnast for moglegheiter for næring og i andre område.</w:t>
            </w:r>
          </w:p>
          <w:p w14:paraId="78F4D59B" w14:textId="561623F0" w:rsidR="004E5564" w:rsidRPr="00422F87" w:rsidRDefault="004E5564" w:rsidP="00043D62">
            <w:pPr>
              <w:pStyle w:val="Default"/>
              <w:numPr>
                <w:ilvl w:val="1"/>
                <w:numId w:val="17"/>
              </w:numPr>
              <w:ind w:left="714" w:hanging="357"/>
              <w:rPr>
                <w:rFonts w:ascii="Calibri" w:hAnsi="Calibri" w:cs="Calibri"/>
                <w:sz w:val="20"/>
                <w:szCs w:val="20"/>
                <w:lang w:val="nn-NO"/>
              </w:rPr>
            </w:pPr>
            <w:r w:rsidRPr="00422F87">
              <w:rPr>
                <w:rFonts w:ascii="Calibri" w:hAnsi="Calibri" w:cs="Calibri"/>
                <w:sz w:val="20"/>
                <w:szCs w:val="20"/>
                <w:lang w:val="nn-NO"/>
              </w:rPr>
              <w:t>Bustadfelt i Tolåsen må vente til trasè for K5 er avklart. Trase gjennom Tolåsen mest gunstig for bygda.</w:t>
            </w:r>
          </w:p>
          <w:p w14:paraId="74C40365" w14:textId="43541776" w:rsidR="004E5564" w:rsidRPr="00422F87" w:rsidRDefault="004E5564" w:rsidP="00043D62">
            <w:pPr>
              <w:pStyle w:val="Default"/>
              <w:numPr>
                <w:ilvl w:val="0"/>
                <w:numId w:val="17"/>
              </w:numPr>
              <w:rPr>
                <w:rFonts w:ascii="Calibri" w:hAnsi="Calibri" w:cs="Calibri"/>
                <w:sz w:val="20"/>
                <w:szCs w:val="20"/>
                <w:lang w:val="nn-NO"/>
              </w:rPr>
            </w:pPr>
            <w:r w:rsidRPr="00422F87">
              <w:rPr>
                <w:rFonts w:ascii="Calibri" w:hAnsi="Calibri" w:cs="Calibri"/>
                <w:sz w:val="20"/>
                <w:szCs w:val="20"/>
                <w:lang w:val="nn-NO"/>
              </w:rPr>
              <w:t xml:space="preserve">Stanghelle: utbygging frå Agnavika og ut til Holmen svært uheldig då Agnavika er viktigaste grøntareal i bygda. Badeplass lenger inne i Dalevågen er ikkje god erstatning: uskjerma, </w:t>
            </w:r>
            <w:r w:rsidRPr="00422F87">
              <w:rPr>
                <w:rFonts w:ascii="Calibri" w:hAnsi="Calibri" w:cs="Calibri"/>
                <w:sz w:val="20"/>
                <w:szCs w:val="20"/>
                <w:lang w:val="nn-NO"/>
              </w:rPr>
              <w:lastRenderedPageBreak/>
              <w:t>kaldare vatn og nær togline. Fyll heller lenger vest mot Tettaneset: større område som kan fyllast ut, mindre inngrep i dagens bygdeprofil, djupare så ein kan bruka meir steinmassar.</w:t>
            </w:r>
          </w:p>
          <w:p w14:paraId="6B6BCAC2" w14:textId="1C3E13A4" w:rsidR="004E5564" w:rsidRPr="00422F87" w:rsidRDefault="004E5564" w:rsidP="00043D62">
            <w:pPr>
              <w:pStyle w:val="Default"/>
              <w:numPr>
                <w:ilvl w:val="0"/>
                <w:numId w:val="17"/>
              </w:numPr>
              <w:rPr>
                <w:rFonts w:ascii="Calibri" w:hAnsi="Calibri" w:cs="Calibri"/>
                <w:sz w:val="20"/>
                <w:szCs w:val="20"/>
                <w:lang w:val="nn-NO"/>
              </w:rPr>
            </w:pPr>
            <w:r w:rsidRPr="00422F87">
              <w:rPr>
                <w:rFonts w:ascii="Calibri" w:hAnsi="Calibri" w:cs="Calibri"/>
                <w:sz w:val="20"/>
                <w:szCs w:val="20"/>
                <w:lang w:val="nn-NO"/>
              </w:rPr>
              <w:t>Dale: må legge til rette for meir næringsareal og bustadareal dersom ein ynskjer vekst (jf pkt 1). Bør vurdera omdisponering av jordbruksareal. Kan ikkje sei nei til nytt næringsareal for å skjerme eksisterande næring (hemmande for nyskaping). Soltilhøve er dårleg uansett så det kan ikkje vere argument for ikkje å tilrå nybygg.</w:t>
            </w:r>
          </w:p>
          <w:p w14:paraId="0CF3D02D" w14:textId="1F9B3776" w:rsidR="004E5564" w:rsidRPr="00422F87" w:rsidRDefault="004E5564" w:rsidP="00F8006E">
            <w:pPr>
              <w:pStyle w:val="Default"/>
              <w:rPr>
                <w:rFonts w:ascii="Calibri" w:hAnsi="Calibri" w:cs="Calibri"/>
                <w:sz w:val="20"/>
                <w:szCs w:val="20"/>
                <w:lang w:val="nn-NO"/>
              </w:rPr>
            </w:pPr>
          </w:p>
        </w:tc>
        <w:tc>
          <w:tcPr>
            <w:tcW w:w="6095" w:type="dxa"/>
            <w:tcBorders>
              <w:top w:val="single" w:sz="4" w:space="0" w:color="auto"/>
              <w:left w:val="single" w:sz="4" w:space="0" w:color="auto"/>
              <w:bottom w:val="single" w:sz="4" w:space="0" w:color="auto"/>
            </w:tcBorders>
          </w:tcPr>
          <w:p w14:paraId="78E1778E" w14:textId="77777777" w:rsidR="004E5564" w:rsidRPr="00422F87" w:rsidRDefault="004E5564" w:rsidP="00E81DEC">
            <w:pPr>
              <w:pStyle w:val="Listeavsnitt"/>
              <w:ind w:left="720"/>
            </w:pPr>
          </w:p>
          <w:p w14:paraId="658943F6" w14:textId="2DDEC25C" w:rsidR="004E5564" w:rsidRPr="00422F87" w:rsidRDefault="004E5564" w:rsidP="00BF6762">
            <w:pPr>
              <w:pStyle w:val="Listeavsnitt"/>
              <w:numPr>
                <w:ilvl w:val="0"/>
                <w:numId w:val="62"/>
              </w:numPr>
            </w:pPr>
            <w:r w:rsidRPr="00422F87">
              <w:t xml:space="preserve">Teken til orientering. </w:t>
            </w:r>
            <w:r>
              <w:t>Kommuneplanen kan vere eit av fleire verkemiddel for å auke attraktiviteten for busetting og næringsliv i Vaksdal.</w:t>
            </w:r>
          </w:p>
          <w:p w14:paraId="408E5627" w14:textId="1D65B6AA" w:rsidR="004E5564" w:rsidRPr="00422F87" w:rsidRDefault="004E5564" w:rsidP="00621559">
            <w:pPr>
              <w:pStyle w:val="Listeavsnitt"/>
              <w:numPr>
                <w:ilvl w:val="0"/>
                <w:numId w:val="62"/>
              </w:numPr>
            </w:pPr>
            <w:r>
              <w:t xml:space="preserve">Hensikten med målsettinga er at kommunen skal heie på utbyggjarar som tør tenkje nytt og innovativt. </w:t>
            </w:r>
          </w:p>
          <w:p w14:paraId="7B7DC16A" w14:textId="58EE8239" w:rsidR="004E5564" w:rsidRPr="00422F87" w:rsidRDefault="004E5564" w:rsidP="00621559"/>
          <w:p w14:paraId="399716F7" w14:textId="3112335C" w:rsidR="004E5564" w:rsidRPr="00422F87" w:rsidRDefault="004E5564" w:rsidP="00621559">
            <w:pPr>
              <w:pStyle w:val="Listeavsnitt"/>
              <w:numPr>
                <w:ilvl w:val="0"/>
                <w:numId w:val="62"/>
              </w:numPr>
            </w:pPr>
            <w:r>
              <w:t>Mykje av bygningsmassen på Dale fabrikkar er endra frå industri- til sentrumsføremål. Det aukar fleksibiliteten og gjer at bygga kan transformerast og fyllast med nye funskjonar.</w:t>
            </w:r>
          </w:p>
          <w:p w14:paraId="5CF9A276" w14:textId="2109EC05" w:rsidR="004E5564" w:rsidRPr="00422F87" w:rsidRDefault="004E5564" w:rsidP="00621559">
            <w:pPr>
              <w:pStyle w:val="Listeavsnitt"/>
              <w:numPr>
                <w:ilvl w:val="0"/>
                <w:numId w:val="62"/>
              </w:numPr>
            </w:pPr>
            <w:r>
              <w:t>KPA er utforma slik at Dalegarden ikkje skal konkurrere ut sentrumskvalitetane på Dale. Dale sentrum ligg omtrent like lett tilgjengeleg frå E16 som Dalegarden.</w:t>
            </w:r>
          </w:p>
          <w:p w14:paraId="46CC1FC9" w14:textId="14B05210" w:rsidR="004E5564" w:rsidRDefault="004E5564" w:rsidP="00A7357E"/>
          <w:p w14:paraId="4B48E5E9" w14:textId="77777777" w:rsidR="004E5564" w:rsidRPr="00422F87" w:rsidRDefault="004E5564" w:rsidP="00A7357E"/>
          <w:p w14:paraId="4CF16B74" w14:textId="7CD5C63E" w:rsidR="004E5564" w:rsidRPr="00422F87" w:rsidRDefault="004E5564" w:rsidP="00621559">
            <w:pPr>
              <w:pStyle w:val="Listeavsnitt"/>
              <w:numPr>
                <w:ilvl w:val="0"/>
                <w:numId w:val="62"/>
              </w:numPr>
            </w:pPr>
            <w:r>
              <w:t>KPA er utforma slik at minimalt med dyrka mark skal verte omdisponert frå LNF til byggeområde.</w:t>
            </w:r>
          </w:p>
          <w:p w14:paraId="4F0DEE4E" w14:textId="77777777" w:rsidR="004E5564" w:rsidRPr="00422F87" w:rsidRDefault="004E5564" w:rsidP="00A7357E"/>
          <w:p w14:paraId="1971C68F" w14:textId="14BF52E2" w:rsidR="004E5564" w:rsidRPr="00422F87" w:rsidRDefault="004E5564" w:rsidP="00621559">
            <w:pPr>
              <w:pStyle w:val="Listeavsnitt"/>
              <w:numPr>
                <w:ilvl w:val="0"/>
                <w:numId w:val="62"/>
              </w:numPr>
            </w:pPr>
            <w:r w:rsidRPr="00422F87">
              <w:t>Teken til orientering.</w:t>
            </w:r>
          </w:p>
          <w:p w14:paraId="4F741B41" w14:textId="0FBE0E42" w:rsidR="004E5564" w:rsidRPr="00422F87" w:rsidRDefault="004E5564" w:rsidP="00621559"/>
          <w:p w14:paraId="2682927A" w14:textId="55D316AB" w:rsidR="004E5564" w:rsidRDefault="004E5564" w:rsidP="00621559"/>
          <w:p w14:paraId="1E197065" w14:textId="77777777" w:rsidR="00D517B3" w:rsidRPr="00422F87" w:rsidRDefault="00D517B3" w:rsidP="00621559"/>
          <w:p w14:paraId="751DA500" w14:textId="647BFC0D" w:rsidR="004E5564" w:rsidRDefault="004E5564" w:rsidP="00A7357E"/>
          <w:p w14:paraId="03817723" w14:textId="18C42939" w:rsidR="004E5564" w:rsidRDefault="004E5564" w:rsidP="00A7357E"/>
          <w:p w14:paraId="386E2954" w14:textId="77777777" w:rsidR="004E5564" w:rsidRPr="00422F87" w:rsidRDefault="004E5564" w:rsidP="00A7357E"/>
          <w:p w14:paraId="2CA2F204" w14:textId="4B836C40" w:rsidR="004E5564" w:rsidRDefault="004E5564" w:rsidP="00E81DEC">
            <w:pPr>
              <w:pStyle w:val="Listeavsnitt"/>
              <w:numPr>
                <w:ilvl w:val="0"/>
                <w:numId w:val="62"/>
              </w:numPr>
            </w:pPr>
            <w:r w:rsidRPr="00422F87">
              <w:t>Teken til orientering.</w:t>
            </w:r>
          </w:p>
          <w:p w14:paraId="0BDCA8F9" w14:textId="2CE53A4D" w:rsidR="004E5564" w:rsidRDefault="004E5564" w:rsidP="003F0E6C">
            <w:pPr>
              <w:pStyle w:val="Bokstavpunkt"/>
              <w:numPr>
                <w:ilvl w:val="0"/>
                <w:numId w:val="110"/>
              </w:numPr>
            </w:pPr>
            <w:r>
              <w:t>KPA opnar for vesentleg næringsutvikling i Vaksdal sentrum. Områdereguleringsplanen vil detaljere rammene for utviklinga her.</w:t>
            </w:r>
          </w:p>
          <w:p w14:paraId="3E77C3AE" w14:textId="17CC78D4" w:rsidR="004E5564" w:rsidRDefault="004E5564" w:rsidP="003F0E6C">
            <w:pPr>
              <w:pStyle w:val="Bokstavpunkt"/>
            </w:pPr>
            <w:r w:rsidRPr="003F0E6C">
              <w:t>Det er vurdert at det er høveleg me</w:t>
            </w:r>
            <w:r>
              <w:t>d areal for næringsområde i planen</w:t>
            </w:r>
          </w:p>
          <w:p w14:paraId="506FAC19" w14:textId="2765E296" w:rsidR="004E5564" w:rsidRPr="003F0E6C" w:rsidRDefault="00D517B3" w:rsidP="00BF6762">
            <w:pPr>
              <w:pStyle w:val="Bokstavpunkt"/>
            </w:pPr>
            <w:r>
              <w:t>Teken til orientering</w:t>
            </w:r>
          </w:p>
          <w:p w14:paraId="75C5D15F" w14:textId="064B163C" w:rsidR="004E5564" w:rsidRPr="003F0E6C" w:rsidRDefault="004E5564" w:rsidP="00621559"/>
          <w:p w14:paraId="0403746B" w14:textId="0C198EC6" w:rsidR="004E5564" w:rsidRPr="003F0E6C" w:rsidRDefault="004E5564" w:rsidP="00621559">
            <w:pPr>
              <w:pStyle w:val="Listeavsnitt"/>
              <w:numPr>
                <w:ilvl w:val="0"/>
                <w:numId w:val="62"/>
              </w:numPr>
              <w:rPr>
                <w:lang w:val="nb-NO"/>
              </w:rPr>
            </w:pPr>
            <w:r w:rsidRPr="003F0E6C">
              <w:rPr>
                <w:lang w:val="nb-NO"/>
              </w:rPr>
              <w:t>Arealet er fjerna etter høy</w:t>
            </w:r>
            <w:r>
              <w:rPr>
                <w:lang w:val="nb-NO"/>
              </w:rPr>
              <w:t>ring</w:t>
            </w:r>
          </w:p>
          <w:p w14:paraId="1263FAE0" w14:textId="5C829DD2" w:rsidR="004E5564" w:rsidRPr="003F0E6C" w:rsidRDefault="004E5564" w:rsidP="003F0E6C">
            <w:pPr>
              <w:rPr>
                <w:lang w:val="nb-NO"/>
              </w:rPr>
            </w:pPr>
          </w:p>
          <w:p w14:paraId="19ED761B" w14:textId="45D8A41A" w:rsidR="004E5564" w:rsidRPr="003F0E6C" w:rsidRDefault="004E5564" w:rsidP="003F0E6C">
            <w:pPr>
              <w:rPr>
                <w:lang w:val="nb-NO"/>
              </w:rPr>
            </w:pPr>
          </w:p>
          <w:p w14:paraId="231C5F6D" w14:textId="77777777" w:rsidR="004E5564" w:rsidRPr="003F0E6C" w:rsidRDefault="004E5564" w:rsidP="003F0E6C">
            <w:pPr>
              <w:rPr>
                <w:lang w:val="nb-NO"/>
              </w:rPr>
            </w:pPr>
          </w:p>
          <w:p w14:paraId="1F4B28BC" w14:textId="77777777" w:rsidR="004E5564" w:rsidRPr="003F0E6C" w:rsidRDefault="004E5564" w:rsidP="00A7357E">
            <w:pPr>
              <w:rPr>
                <w:lang w:val="nb-NO"/>
              </w:rPr>
            </w:pPr>
          </w:p>
          <w:p w14:paraId="0085FF81" w14:textId="7A8F2713" w:rsidR="004E5564" w:rsidRPr="00D517B3" w:rsidRDefault="004E5564" w:rsidP="00A7357E">
            <w:pPr>
              <w:pStyle w:val="Listeavsnitt"/>
              <w:numPr>
                <w:ilvl w:val="0"/>
                <w:numId w:val="62"/>
              </w:numPr>
              <w:rPr>
                <w:lang w:val="nb-NO"/>
              </w:rPr>
            </w:pPr>
            <w:r w:rsidRPr="00635438">
              <w:t xml:space="preserve">Det er vurdert tilstrekkeleg areal i tråd med venta etterspurnad i Dale. </w:t>
            </w:r>
            <w:r w:rsidRPr="00D517B3">
              <w:rPr>
                <w:lang w:val="nb-NO"/>
              </w:rPr>
              <w:t>Det er stort potensial knytt til fortetting og transformasjon av Dale fabrikkar</w:t>
            </w:r>
          </w:p>
        </w:tc>
      </w:tr>
      <w:tr w:rsidR="004E5564" w:rsidRPr="00422F87" w14:paraId="1D8B0442" w14:textId="13F2C89C" w:rsidTr="004E5564">
        <w:trPr>
          <w:cantSplit/>
        </w:trPr>
        <w:tc>
          <w:tcPr>
            <w:tcW w:w="709" w:type="dxa"/>
            <w:shd w:val="clear" w:color="auto" w:fill="00ABBD" w:themeFill="accent1"/>
          </w:tcPr>
          <w:p w14:paraId="35E8639B" w14:textId="1C6717DC" w:rsidR="004E5564" w:rsidRPr="00422F87" w:rsidRDefault="004E5564" w:rsidP="00F8006E">
            <w:pPr>
              <w:rPr>
                <w:rFonts w:cs="Calibri"/>
                <w:b/>
                <w:color w:val="FFFFFF" w:themeColor="background1"/>
              </w:rPr>
            </w:pPr>
            <w:r w:rsidRPr="00422F87">
              <w:rPr>
                <w:rFonts w:cs="Calibri"/>
                <w:b/>
                <w:color w:val="FFFFFF" w:themeColor="background1"/>
              </w:rPr>
              <w:lastRenderedPageBreak/>
              <w:t>20</w:t>
            </w:r>
          </w:p>
        </w:tc>
        <w:tc>
          <w:tcPr>
            <w:tcW w:w="8080" w:type="dxa"/>
            <w:tcBorders>
              <w:top w:val="single" w:sz="4" w:space="0" w:color="auto"/>
              <w:bottom w:val="single" w:sz="4" w:space="0" w:color="auto"/>
              <w:right w:val="single" w:sz="4" w:space="0" w:color="auto"/>
            </w:tcBorders>
          </w:tcPr>
          <w:p w14:paraId="79C15A72" w14:textId="77777777" w:rsidR="004E5564" w:rsidRPr="00422F87" w:rsidRDefault="004E5564" w:rsidP="00457D33">
            <w:pPr>
              <w:rPr>
                <w:rFonts w:cs="Calibri"/>
                <w:u w:val="single"/>
              </w:rPr>
            </w:pPr>
            <w:r w:rsidRPr="00422F87">
              <w:rPr>
                <w:rFonts w:cs="Calibri"/>
                <w:u w:val="single"/>
              </w:rPr>
              <w:t>Langhella Aage m.fl, 31.10.18:</w:t>
            </w:r>
          </w:p>
          <w:p w14:paraId="1DE32A52" w14:textId="53C326B4" w:rsidR="004E5564" w:rsidRPr="00422F87" w:rsidRDefault="004E5564" w:rsidP="00043D62">
            <w:pPr>
              <w:pStyle w:val="Listeavsnitt"/>
              <w:numPr>
                <w:ilvl w:val="0"/>
                <w:numId w:val="18"/>
              </w:numPr>
              <w:autoSpaceDE w:val="0"/>
              <w:autoSpaceDN w:val="0"/>
              <w:adjustRightInd w:val="0"/>
              <w:rPr>
                <w:rFonts w:cs="Calibri"/>
              </w:rPr>
            </w:pPr>
            <w:r w:rsidRPr="00422F87">
              <w:rPr>
                <w:rFonts w:cs="Calibri"/>
              </w:rPr>
              <w:t>Ser ikkje behov for småbåthavn Stavenes då dei fleste på Stavenes har tilgang til fjorden. Dersom den skal nyttast av andre vil det føre til meir trafikk på eit overbelasta og dårleg vedlikehalde vegsystem. Utkøyrsla til E16 er livsfarleg. Tiltaket vil forverre problem med parkering på Stavenes og gi meir støy/ trafikk på fjord og land for naboar.</w:t>
            </w:r>
          </w:p>
          <w:p w14:paraId="2F41F26D" w14:textId="1842A543" w:rsidR="004E5564" w:rsidRPr="00422F87" w:rsidRDefault="004E5564" w:rsidP="00043D62">
            <w:pPr>
              <w:pStyle w:val="Listeavsnitt"/>
              <w:numPr>
                <w:ilvl w:val="0"/>
                <w:numId w:val="18"/>
              </w:numPr>
              <w:autoSpaceDE w:val="0"/>
              <w:autoSpaceDN w:val="0"/>
              <w:adjustRightInd w:val="0"/>
              <w:rPr>
                <w:rFonts w:cs="Calibri"/>
              </w:rPr>
            </w:pPr>
            <w:r w:rsidRPr="00422F87">
              <w:rPr>
                <w:rFonts w:cs="Calibri"/>
              </w:rPr>
              <w:t xml:space="preserve">Stavenes vel er ein liten samanslutning som ikkje representerer fleirtalet av innbyggjarane på Stavenes. </w:t>
            </w:r>
          </w:p>
        </w:tc>
        <w:tc>
          <w:tcPr>
            <w:tcW w:w="6095" w:type="dxa"/>
            <w:tcBorders>
              <w:top w:val="single" w:sz="4" w:space="0" w:color="auto"/>
              <w:left w:val="single" w:sz="4" w:space="0" w:color="auto"/>
              <w:bottom w:val="single" w:sz="4" w:space="0" w:color="auto"/>
            </w:tcBorders>
          </w:tcPr>
          <w:p w14:paraId="1BF4DDEF" w14:textId="77777777" w:rsidR="004E5564" w:rsidRPr="00422F87" w:rsidRDefault="004E5564" w:rsidP="00D07E10">
            <w:pPr>
              <w:pStyle w:val="Listeavsnitt"/>
              <w:ind w:left="360"/>
            </w:pPr>
          </w:p>
          <w:p w14:paraId="089945F0" w14:textId="3347FA99" w:rsidR="004E5564" w:rsidRPr="00422F87" w:rsidRDefault="004E5564" w:rsidP="00621559">
            <w:pPr>
              <w:pStyle w:val="Listeavsnitt"/>
              <w:numPr>
                <w:ilvl w:val="0"/>
                <w:numId w:val="63"/>
              </w:numPr>
            </w:pPr>
            <w:r>
              <w:t>Areala for småbåthamn på Stavenes er uendra frå førre plan. Det er lagt inn ein føresegnsone som opnar for flytebryggjer i naustområdet</w:t>
            </w:r>
          </w:p>
          <w:p w14:paraId="54411291" w14:textId="77777777" w:rsidR="004E5564" w:rsidRPr="00422F87" w:rsidRDefault="004E5564" w:rsidP="003F0E6C"/>
          <w:p w14:paraId="0FFDFACB" w14:textId="2140D741" w:rsidR="004E5564" w:rsidRPr="00422F87" w:rsidRDefault="004E5564" w:rsidP="003F0E6C">
            <w:pPr>
              <w:pStyle w:val="Listeavsnitt"/>
              <w:numPr>
                <w:ilvl w:val="0"/>
                <w:numId w:val="63"/>
              </w:numPr>
            </w:pPr>
            <w:r w:rsidRPr="00422F87">
              <w:t>Teken til orientering.</w:t>
            </w:r>
          </w:p>
        </w:tc>
      </w:tr>
      <w:tr w:rsidR="004E5564" w:rsidRPr="00422F87" w14:paraId="32FC1A20" w14:textId="71055421" w:rsidTr="004E5564">
        <w:trPr>
          <w:cantSplit/>
        </w:trPr>
        <w:tc>
          <w:tcPr>
            <w:tcW w:w="709" w:type="dxa"/>
            <w:shd w:val="clear" w:color="auto" w:fill="00ABBD" w:themeFill="accent1"/>
          </w:tcPr>
          <w:p w14:paraId="33A37680" w14:textId="553A131B" w:rsidR="004E5564" w:rsidRPr="00422F87" w:rsidRDefault="004E5564" w:rsidP="00F8006E">
            <w:pPr>
              <w:rPr>
                <w:rFonts w:cs="Calibri"/>
                <w:b/>
                <w:color w:val="FFFFFF" w:themeColor="background1"/>
              </w:rPr>
            </w:pPr>
            <w:r w:rsidRPr="00422F87">
              <w:rPr>
                <w:rFonts w:cs="Calibri"/>
                <w:b/>
                <w:color w:val="FFFFFF" w:themeColor="background1"/>
              </w:rPr>
              <w:t>21</w:t>
            </w:r>
          </w:p>
        </w:tc>
        <w:tc>
          <w:tcPr>
            <w:tcW w:w="8080" w:type="dxa"/>
            <w:tcBorders>
              <w:top w:val="single" w:sz="4" w:space="0" w:color="auto"/>
              <w:bottom w:val="single" w:sz="4" w:space="0" w:color="auto"/>
              <w:right w:val="single" w:sz="4" w:space="0" w:color="auto"/>
            </w:tcBorders>
          </w:tcPr>
          <w:p w14:paraId="0308AAAF" w14:textId="77777777" w:rsidR="004E5564" w:rsidRPr="00422F87" w:rsidRDefault="004E5564" w:rsidP="00457D33">
            <w:pPr>
              <w:rPr>
                <w:rFonts w:cs="Calibri"/>
                <w:u w:val="single"/>
              </w:rPr>
            </w:pPr>
            <w:r w:rsidRPr="00422F87">
              <w:rPr>
                <w:rFonts w:cs="Calibri"/>
                <w:u w:val="single"/>
              </w:rPr>
              <w:t>Boge Anders, 20.12.18:</w:t>
            </w:r>
          </w:p>
          <w:p w14:paraId="2105CC57" w14:textId="34907195" w:rsidR="004E5564" w:rsidRPr="00422F87" w:rsidRDefault="004E5564" w:rsidP="000B6137">
            <w:pPr>
              <w:autoSpaceDE w:val="0"/>
              <w:autoSpaceDN w:val="0"/>
              <w:adjustRightInd w:val="0"/>
              <w:rPr>
                <w:rFonts w:cs="Calibri"/>
                <w:u w:val="single"/>
              </w:rPr>
            </w:pPr>
            <w:r w:rsidRPr="00422F87">
              <w:rPr>
                <w:rFonts w:cs="Calibri"/>
                <w:color w:val="000000"/>
              </w:rPr>
              <w:t>Ang. naustområde på gnr 12,bnr 1 på sørsida av Bogaelva ved sjøen. Området kan reduserast til elvekant. Ynskjer at området går nokre meter ut i sjø på vestsida. Legg ved skisse.</w:t>
            </w:r>
          </w:p>
        </w:tc>
        <w:tc>
          <w:tcPr>
            <w:tcW w:w="6095" w:type="dxa"/>
            <w:tcBorders>
              <w:top w:val="single" w:sz="4" w:space="0" w:color="auto"/>
              <w:left w:val="single" w:sz="4" w:space="0" w:color="auto"/>
              <w:bottom w:val="single" w:sz="4" w:space="0" w:color="auto"/>
            </w:tcBorders>
          </w:tcPr>
          <w:p w14:paraId="1E074085" w14:textId="77777777" w:rsidR="004E5564" w:rsidRPr="00422F87" w:rsidRDefault="004E5564" w:rsidP="00D07E10">
            <w:pPr>
              <w:pStyle w:val="Listeavsnitt"/>
              <w:ind w:left="360"/>
            </w:pPr>
          </w:p>
          <w:p w14:paraId="767CF626" w14:textId="1347AC01" w:rsidR="004E5564" w:rsidRPr="00422F87" w:rsidRDefault="004E5564" w:rsidP="00D07E10">
            <w:pPr>
              <w:pStyle w:val="Listeavsnitt"/>
              <w:ind w:left="360"/>
            </w:pPr>
            <w:r>
              <w:t>Innspelet er vurdert å vere noko for detaljert til at det passar for KPA. Bør løysast i ev. byggesøknad</w:t>
            </w:r>
          </w:p>
        </w:tc>
      </w:tr>
      <w:tr w:rsidR="004E5564" w:rsidRPr="00422F87" w14:paraId="17133A68" w14:textId="71E3511D" w:rsidTr="004E5564">
        <w:trPr>
          <w:cantSplit/>
        </w:trPr>
        <w:tc>
          <w:tcPr>
            <w:tcW w:w="709" w:type="dxa"/>
            <w:shd w:val="clear" w:color="auto" w:fill="00ABBD" w:themeFill="accent1"/>
          </w:tcPr>
          <w:p w14:paraId="62374496" w14:textId="3E45D754" w:rsidR="004E5564" w:rsidRPr="00422F87" w:rsidRDefault="004E5564" w:rsidP="00F8006E">
            <w:pPr>
              <w:rPr>
                <w:rFonts w:cs="Calibri"/>
                <w:b/>
                <w:color w:val="FFFFFF" w:themeColor="background1"/>
              </w:rPr>
            </w:pPr>
            <w:r w:rsidRPr="00422F87">
              <w:rPr>
                <w:rFonts w:cs="Calibri"/>
                <w:b/>
                <w:color w:val="FFFFFF" w:themeColor="background1"/>
              </w:rPr>
              <w:t>22</w:t>
            </w:r>
          </w:p>
        </w:tc>
        <w:tc>
          <w:tcPr>
            <w:tcW w:w="8080" w:type="dxa"/>
            <w:tcBorders>
              <w:top w:val="single" w:sz="4" w:space="0" w:color="auto"/>
              <w:bottom w:val="single" w:sz="4" w:space="0" w:color="auto"/>
              <w:right w:val="single" w:sz="4" w:space="0" w:color="auto"/>
            </w:tcBorders>
          </w:tcPr>
          <w:p w14:paraId="6290AB4C" w14:textId="63087399" w:rsidR="004E5564" w:rsidRPr="00422F87" w:rsidRDefault="004E5564" w:rsidP="00457D33">
            <w:pPr>
              <w:rPr>
                <w:rFonts w:cs="Calibri"/>
                <w:u w:val="single"/>
              </w:rPr>
            </w:pPr>
            <w:r w:rsidRPr="00422F87">
              <w:rPr>
                <w:rFonts w:cs="Calibri"/>
                <w:u w:val="single"/>
              </w:rPr>
              <w:t>Bryggekanten Båtforeining, 19.12.18:</w:t>
            </w:r>
          </w:p>
          <w:p w14:paraId="4C92F914" w14:textId="5204AD44" w:rsidR="004E5564" w:rsidRPr="00422F87" w:rsidRDefault="004E5564" w:rsidP="0095231D">
            <w:pPr>
              <w:autoSpaceDE w:val="0"/>
              <w:autoSpaceDN w:val="0"/>
              <w:adjustRightInd w:val="0"/>
              <w:rPr>
                <w:rFonts w:cs="Calibri"/>
                <w:color w:val="000000"/>
              </w:rPr>
            </w:pPr>
            <w:r w:rsidRPr="00422F87">
              <w:rPr>
                <w:rFonts w:cs="Calibri"/>
                <w:color w:val="000000"/>
              </w:rPr>
              <w:t xml:space="preserve">Tolkar det slik at dagens marina ligg i eit område som er avsett til industri/næring og at marinaen difor kanskje må avviklast dersom bruken av området vert endra, til dømes om marinaområdet vert fylt med steinmassar. </w:t>
            </w:r>
          </w:p>
          <w:p w14:paraId="7D4F2819" w14:textId="1F0B5F6F" w:rsidR="004E5564" w:rsidRPr="00422F87" w:rsidRDefault="004E5564" w:rsidP="0095231D">
            <w:pPr>
              <w:autoSpaceDE w:val="0"/>
              <w:autoSpaceDN w:val="0"/>
              <w:adjustRightInd w:val="0"/>
              <w:rPr>
                <w:rFonts w:cs="Calibri"/>
                <w:u w:val="single"/>
              </w:rPr>
            </w:pPr>
            <w:r w:rsidRPr="00422F87">
              <w:rPr>
                <w:rFonts w:cs="Calibri"/>
                <w:color w:val="000000"/>
              </w:rPr>
              <w:t>Det er avsett areal for marina ved Boge Mølle og Sandvik, men desse er i liten grad tilgjengeleg for brukarar frå Vaksdal. Det er stor etterspurnad etter marinaplassar på Vaksdal, men dei må vere tilgjengeleg. Ber om at det vert avsett areal for marina på Vaksdal. Foreslår ei evt. ny plassering ved Laksaneset/ Vågen (kartskisse vedlagt).</w:t>
            </w:r>
          </w:p>
        </w:tc>
        <w:tc>
          <w:tcPr>
            <w:tcW w:w="6095" w:type="dxa"/>
            <w:tcBorders>
              <w:top w:val="single" w:sz="4" w:space="0" w:color="auto"/>
              <w:left w:val="single" w:sz="4" w:space="0" w:color="auto"/>
              <w:bottom w:val="single" w:sz="4" w:space="0" w:color="auto"/>
            </w:tcBorders>
          </w:tcPr>
          <w:p w14:paraId="339BC44A" w14:textId="77777777" w:rsidR="004E5564" w:rsidRPr="00422F87" w:rsidRDefault="004E5564" w:rsidP="00D07E10">
            <w:pPr>
              <w:pStyle w:val="Listeavsnitt"/>
              <w:ind w:left="360"/>
            </w:pPr>
          </w:p>
          <w:p w14:paraId="60C23FB7" w14:textId="53506482" w:rsidR="004E5564" w:rsidRPr="00422F87" w:rsidRDefault="004E5564" w:rsidP="00D07E10">
            <w:pPr>
              <w:pStyle w:val="Listeavsnitt"/>
              <w:ind w:left="360"/>
            </w:pPr>
            <w:r>
              <w:t>Kommuneplanen legg ikkje opp til å fjerne dagens småbåthamn på Vaksdal. I arbeidet med områdeplanen vil småbåthamn/marina kunne verte eit tema</w:t>
            </w:r>
          </w:p>
        </w:tc>
      </w:tr>
      <w:tr w:rsidR="004E5564" w:rsidRPr="00422F87" w14:paraId="022D3DDE" w14:textId="317FED64" w:rsidTr="004E5564">
        <w:trPr>
          <w:cantSplit/>
        </w:trPr>
        <w:tc>
          <w:tcPr>
            <w:tcW w:w="709" w:type="dxa"/>
            <w:shd w:val="clear" w:color="auto" w:fill="00ABBD" w:themeFill="accent1"/>
          </w:tcPr>
          <w:p w14:paraId="5C249605" w14:textId="6E36625F" w:rsidR="004E5564" w:rsidRPr="00422F87" w:rsidRDefault="004E5564" w:rsidP="00F8006E">
            <w:pPr>
              <w:rPr>
                <w:rFonts w:cs="Calibri"/>
                <w:b/>
                <w:color w:val="FFFFFF" w:themeColor="background1"/>
              </w:rPr>
            </w:pPr>
            <w:r w:rsidRPr="00422F87">
              <w:rPr>
                <w:rFonts w:cs="Calibri"/>
                <w:b/>
                <w:color w:val="FFFFFF" w:themeColor="background1"/>
              </w:rPr>
              <w:lastRenderedPageBreak/>
              <w:t>23</w:t>
            </w:r>
          </w:p>
        </w:tc>
        <w:tc>
          <w:tcPr>
            <w:tcW w:w="8080" w:type="dxa"/>
            <w:tcBorders>
              <w:top w:val="single" w:sz="4" w:space="0" w:color="auto"/>
              <w:bottom w:val="single" w:sz="4" w:space="0" w:color="auto"/>
              <w:right w:val="single" w:sz="4" w:space="0" w:color="auto"/>
            </w:tcBorders>
          </w:tcPr>
          <w:p w14:paraId="553F3308" w14:textId="77777777" w:rsidR="004E5564" w:rsidRPr="00422F87" w:rsidRDefault="004E5564" w:rsidP="00457D33">
            <w:pPr>
              <w:rPr>
                <w:rFonts w:cs="Calibri"/>
                <w:u w:val="single"/>
              </w:rPr>
            </w:pPr>
            <w:r w:rsidRPr="00422F87">
              <w:rPr>
                <w:rFonts w:cs="Calibri"/>
                <w:u w:val="single"/>
              </w:rPr>
              <w:t>Bernes Roe, 31.01.18</w:t>
            </w:r>
          </w:p>
          <w:p w14:paraId="00E1033E" w14:textId="03AB2CD0" w:rsidR="004E5564" w:rsidRPr="00422F87" w:rsidRDefault="004E5564" w:rsidP="00457D33">
            <w:pPr>
              <w:rPr>
                <w:rFonts w:cs="Calibri"/>
              </w:rPr>
            </w:pPr>
            <w:r w:rsidRPr="00422F87">
              <w:rPr>
                <w:rFonts w:cs="Calibri"/>
              </w:rPr>
              <w:t>Ang. V- 06 Bustadområde ved Tveitane, Ueinig i  KU:</w:t>
            </w:r>
          </w:p>
          <w:p w14:paraId="246ED0E3" w14:textId="766E61C8" w:rsidR="004E5564" w:rsidRPr="00422F87" w:rsidRDefault="004E5564" w:rsidP="00043D62">
            <w:pPr>
              <w:pStyle w:val="Listeavsnitt"/>
              <w:numPr>
                <w:ilvl w:val="0"/>
                <w:numId w:val="19"/>
              </w:numPr>
              <w:rPr>
                <w:rFonts w:cs="Calibri"/>
              </w:rPr>
            </w:pPr>
            <w:r w:rsidRPr="00422F87">
              <w:rPr>
                <w:rFonts w:cs="Calibri"/>
              </w:rPr>
              <w:t xml:space="preserve">Landskap: Utbygginga vil verte litt eksponert mot Tveitane, men ikkje som Sædalen. Ikkje meir terrenginngrep enn andre tilsvarande prosjekt. </w:t>
            </w:r>
          </w:p>
          <w:p w14:paraId="27766F84" w14:textId="17638A58" w:rsidR="004E5564" w:rsidRPr="00422F87" w:rsidRDefault="004E5564" w:rsidP="00043D62">
            <w:pPr>
              <w:pStyle w:val="Listeavsnitt"/>
              <w:numPr>
                <w:ilvl w:val="0"/>
                <w:numId w:val="19"/>
              </w:numPr>
              <w:rPr>
                <w:rFonts w:cs="Calibri"/>
              </w:rPr>
            </w:pPr>
            <w:r w:rsidRPr="00422F87">
              <w:rPr>
                <w:rFonts w:cs="Calibri"/>
              </w:rPr>
              <w:t>Nærmiljø- friluftsliv og Barn og unge: At han, som grunneigar, har tillete borns bruk av området (gapahuk mv), kan ikkje brukast som argument for at utbygginga vil øydelegge kvalitetane. Positiv til å etablera gapahuk m/ tilhøyrande aktivitetar annan stad i området. På oppsida av det nye bustadområdet er det fleire turstiar som kan nyttast, blant anna til Allsætra.</w:t>
            </w:r>
          </w:p>
          <w:p w14:paraId="20DFAB27" w14:textId="1A89183B" w:rsidR="004E5564" w:rsidRPr="00422F87" w:rsidRDefault="004E5564" w:rsidP="00043D62">
            <w:pPr>
              <w:pStyle w:val="Listeavsnitt"/>
              <w:numPr>
                <w:ilvl w:val="0"/>
                <w:numId w:val="19"/>
              </w:numPr>
              <w:rPr>
                <w:rFonts w:cs="Calibri"/>
              </w:rPr>
            </w:pPr>
            <w:r w:rsidRPr="00422F87">
              <w:rPr>
                <w:rFonts w:cs="Calibri"/>
              </w:rPr>
              <w:t>Trafikk: Dersom det ikkje er mogleg å rusta opp vegen til vassbassenget til bilveg, vil han finna alternative trasear til bustadområdet. Trygg skuleveg vil koma på plass.</w:t>
            </w:r>
          </w:p>
          <w:p w14:paraId="187357E4" w14:textId="1C8B53D8" w:rsidR="004E5564" w:rsidRPr="00422F87" w:rsidRDefault="004E5564" w:rsidP="00043D62">
            <w:pPr>
              <w:pStyle w:val="Listeavsnitt"/>
              <w:numPr>
                <w:ilvl w:val="0"/>
                <w:numId w:val="19"/>
              </w:numPr>
              <w:rPr>
                <w:rFonts w:cs="Calibri"/>
              </w:rPr>
            </w:pPr>
            <w:r w:rsidRPr="00422F87">
              <w:rPr>
                <w:rFonts w:cs="Calibri"/>
              </w:rPr>
              <w:t>Folkehelse: Mange turstiar i området</w:t>
            </w:r>
          </w:p>
          <w:p w14:paraId="281C3B58" w14:textId="33AC6093" w:rsidR="004E5564" w:rsidRPr="00422F87" w:rsidRDefault="004E5564" w:rsidP="00043D62">
            <w:pPr>
              <w:pStyle w:val="Listeavsnitt"/>
              <w:numPr>
                <w:ilvl w:val="0"/>
                <w:numId w:val="19"/>
              </w:numPr>
              <w:rPr>
                <w:rFonts w:cs="Calibri"/>
              </w:rPr>
            </w:pPr>
            <w:r w:rsidRPr="00422F87">
              <w:rPr>
                <w:rFonts w:cs="Calibri"/>
              </w:rPr>
              <w:t>Ekstremvær: Overvatn vil handterast, bustadområde mot Tveitane vil sikrast</w:t>
            </w:r>
          </w:p>
          <w:p w14:paraId="7701A67D" w14:textId="7CA8B346" w:rsidR="004E5564" w:rsidRPr="00422F87" w:rsidRDefault="004E5564" w:rsidP="00043D62">
            <w:pPr>
              <w:pStyle w:val="Listeavsnitt"/>
              <w:numPr>
                <w:ilvl w:val="0"/>
                <w:numId w:val="19"/>
              </w:numPr>
              <w:rPr>
                <w:rFonts w:cs="Calibri"/>
              </w:rPr>
            </w:pPr>
            <w:r w:rsidRPr="00422F87">
              <w:rPr>
                <w:rFonts w:cs="Calibri"/>
              </w:rPr>
              <w:t>Samla vurdering: Vaksdal vil utvikla seg og treng nye bustadområde. Området er attraktivt for bustad. Ikkje verdifullt natur- og kulturlandskap, men lokalisert slik at ein kan kome seg til meir attraktive turområde. Gang/ sykkelavstand til sentrum. Ny E16 vil ikkje koma i direkte kontakt med området og dette er såleis ikkje noko argument. Bustadområdet har langt fleire positive sider enn negative.  Reknar med kommunen ser positivt på at han ønskjer å utvikla området.</w:t>
            </w:r>
          </w:p>
          <w:p w14:paraId="029C1FD4" w14:textId="30E29E55" w:rsidR="004E5564" w:rsidRPr="00422F87" w:rsidRDefault="004E5564" w:rsidP="00457D33">
            <w:pPr>
              <w:rPr>
                <w:rFonts w:cs="Calibri"/>
                <w:u w:val="single"/>
              </w:rPr>
            </w:pPr>
          </w:p>
        </w:tc>
        <w:tc>
          <w:tcPr>
            <w:tcW w:w="6095" w:type="dxa"/>
            <w:tcBorders>
              <w:top w:val="single" w:sz="4" w:space="0" w:color="auto"/>
              <w:left w:val="single" w:sz="4" w:space="0" w:color="auto"/>
              <w:bottom w:val="single" w:sz="4" w:space="0" w:color="auto"/>
            </w:tcBorders>
          </w:tcPr>
          <w:p w14:paraId="7F2A9954" w14:textId="77777777" w:rsidR="004E5564" w:rsidRPr="00422F87" w:rsidRDefault="004E5564" w:rsidP="00D07E10">
            <w:pPr>
              <w:pStyle w:val="Listeavsnitt"/>
              <w:ind w:left="360"/>
            </w:pPr>
          </w:p>
          <w:p w14:paraId="3A7DAB9B" w14:textId="0B4E8B2F" w:rsidR="004E5564" w:rsidRPr="00422F87" w:rsidRDefault="004E5564" w:rsidP="00D07E10">
            <w:pPr>
              <w:pStyle w:val="Listeavsnitt"/>
              <w:ind w:left="360"/>
            </w:pPr>
            <w:r>
              <w:t>Teken til orientering. Tilrådinga i KPA ligg fast.</w:t>
            </w:r>
          </w:p>
        </w:tc>
      </w:tr>
      <w:tr w:rsidR="004E5564" w:rsidRPr="00422F87" w14:paraId="256ED57A" w14:textId="358C96C1" w:rsidTr="004E5564">
        <w:trPr>
          <w:cantSplit/>
        </w:trPr>
        <w:tc>
          <w:tcPr>
            <w:tcW w:w="709" w:type="dxa"/>
            <w:shd w:val="clear" w:color="auto" w:fill="00ABBD" w:themeFill="accent1"/>
          </w:tcPr>
          <w:p w14:paraId="38C81124" w14:textId="66400610" w:rsidR="004E5564" w:rsidRPr="00422F87" w:rsidRDefault="004E5564" w:rsidP="00F8006E">
            <w:pPr>
              <w:rPr>
                <w:rFonts w:cs="Calibri"/>
                <w:b/>
                <w:color w:val="FFFFFF" w:themeColor="background1"/>
              </w:rPr>
            </w:pPr>
            <w:r w:rsidRPr="00422F87">
              <w:rPr>
                <w:rFonts w:cs="Calibri"/>
                <w:b/>
                <w:color w:val="FFFFFF" w:themeColor="background1"/>
              </w:rPr>
              <w:t xml:space="preserve">24a og 24 b </w:t>
            </w:r>
          </w:p>
        </w:tc>
        <w:tc>
          <w:tcPr>
            <w:tcW w:w="8080" w:type="dxa"/>
            <w:tcBorders>
              <w:top w:val="single" w:sz="4" w:space="0" w:color="auto"/>
              <w:bottom w:val="single" w:sz="4" w:space="0" w:color="auto"/>
              <w:right w:val="single" w:sz="4" w:space="0" w:color="auto"/>
            </w:tcBorders>
          </w:tcPr>
          <w:p w14:paraId="0E271733" w14:textId="77777777" w:rsidR="004E5564" w:rsidRPr="00422F87" w:rsidRDefault="004E5564" w:rsidP="00D8077E">
            <w:pPr>
              <w:pStyle w:val="Default"/>
              <w:rPr>
                <w:rFonts w:ascii="Calibri" w:hAnsi="Calibri" w:cs="Calibri"/>
                <w:sz w:val="20"/>
                <w:szCs w:val="20"/>
                <w:lang w:val="nn-NO"/>
              </w:rPr>
            </w:pPr>
            <w:r w:rsidRPr="00422F87">
              <w:rPr>
                <w:rFonts w:ascii="Calibri" w:hAnsi="Calibri" w:cs="Calibri"/>
                <w:sz w:val="20"/>
                <w:szCs w:val="20"/>
                <w:u w:val="single"/>
                <w:lang w:val="nn-NO"/>
              </w:rPr>
              <w:t xml:space="preserve">Sædalen sameige (Gnr 15, bnr 2, 4, 6, 8), 19.12.18: </w:t>
            </w:r>
          </w:p>
          <w:p w14:paraId="689DEA38" w14:textId="2A0F940F" w:rsidR="004E5564" w:rsidRPr="00422F87" w:rsidRDefault="004E5564" w:rsidP="00043D62">
            <w:pPr>
              <w:pStyle w:val="Listeavsnitt"/>
              <w:numPr>
                <w:ilvl w:val="0"/>
                <w:numId w:val="22"/>
              </w:numPr>
              <w:rPr>
                <w:rFonts w:cs="Calibri"/>
                <w:u w:val="single"/>
              </w:rPr>
            </w:pPr>
            <w:r w:rsidRPr="00422F87">
              <w:rPr>
                <w:rFonts w:cs="Calibri"/>
                <w:color w:val="000000"/>
              </w:rPr>
              <w:t>(uttale 24 a): Ynskjer at fritidsbustadarealet i Herfindalen (LSF-1) vert utvida litt mot syd (skisse vedlagt). Området li</w:t>
            </w:r>
            <w:r w:rsidRPr="00422F87">
              <w:t xml:space="preserve">gg naturleg til ved andre fritidsbustader. Det er delvis markert som dyrka mark, men området er ikkje eigna til dette føremålet: Ikkje i bruk sidan 80-talet, 350 m over havet, lite, mindre tilgjengeleg i landbrukssamanheng, utmarksbeite. Antar at planperioden vert meir enn 4 år. </w:t>
            </w:r>
          </w:p>
          <w:p w14:paraId="6E4672CF" w14:textId="3F2E22B9" w:rsidR="004E5564" w:rsidRPr="00422F87" w:rsidRDefault="004E5564" w:rsidP="00043D62">
            <w:pPr>
              <w:pStyle w:val="Listeavsnitt"/>
              <w:numPr>
                <w:ilvl w:val="0"/>
                <w:numId w:val="22"/>
              </w:numPr>
              <w:rPr>
                <w:rFonts w:cs="Calibri"/>
                <w:u w:val="single"/>
              </w:rPr>
            </w:pPr>
            <w:r w:rsidRPr="00422F87">
              <w:t>(Uttale 24b): Naturleg å byggja fleire fritidsbustader i Herfindalen. Ber om at talet på fritidsbustader vert auka frå 4 til 6 (4 nye i staden for 2 nye).</w:t>
            </w:r>
          </w:p>
        </w:tc>
        <w:tc>
          <w:tcPr>
            <w:tcW w:w="6095" w:type="dxa"/>
            <w:tcBorders>
              <w:top w:val="single" w:sz="4" w:space="0" w:color="auto"/>
              <w:left w:val="single" w:sz="4" w:space="0" w:color="auto"/>
              <w:bottom w:val="single" w:sz="4" w:space="0" w:color="auto"/>
            </w:tcBorders>
          </w:tcPr>
          <w:p w14:paraId="26C9C3B9" w14:textId="77777777" w:rsidR="004E5564" w:rsidRPr="00422F87" w:rsidRDefault="004E5564" w:rsidP="00D07E10">
            <w:pPr>
              <w:pStyle w:val="Listeavsnitt"/>
              <w:ind w:left="360"/>
            </w:pPr>
          </w:p>
          <w:p w14:paraId="5F7A32DD" w14:textId="5D96EC5C" w:rsidR="004E5564" w:rsidRPr="00422F87" w:rsidRDefault="004E5564" w:rsidP="00D517B3">
            <w:pPr>
              <w:ind w:left="360"/>
            </w:pPr>
            <w:r>
              <w:t>Arealet er utvida, men kvota er den same (2)</w:t>
            </w:r>
          </w:p>
          <w:p w14:paraId="7764CAE8" w14:textId="72157BDC" w:rsidR="004E5564" w:rsidRDefault="004E5564" w:rsidP="00A50001"/>
          <w:p w14:paraId="3D3D978A" w14:textId="7EEB6345" w:rsidR="004E5564" w:rsidRDefault="004E5564" w:rsidP="00A50001"/>
          <w:p w14:paraId="274C3B9D" w14:textId="3297BF17" w:rsidR="004E5564" w:rsidRDefault="004E5564" w:rsidP="00A50001"/>
          <w:p w14:paraId="7F67111A" w14:textId="6FED2301" w:rsidR="004E5564" w:rsidRPr="00422F87" w:rsidRDefault="004E5564" w:rsidP="00E81DEC">
            <w:r w:rsidRPr="00422F87">
              <w:t xml:space="preserve"> </w:t>
            </w:r>
          </w:p>
          <w:p w14:paraId="1FAF5C26" w14:textId="1E027C3E" w:rsidR="004E5564" w:rsidRPr="00422F87" w:rsidRDefault="004E5564" w:rsidP="00E81DEC">
            <w:pPr>
              <w:pStyle w:val="Listeavsnitt"/>
              <w:ind w:left="720"/>
            </w:pPr>
          </w:p>
        </w:tc>
      </w:tr>
      <w:tr w:rsidR="004E5564" w:rsidRPr="00422F87" w14:paraId="14681116" w14:textId="6C73DC8B" w:rsidTr="004E5564">
        <w:trPr>
          <w:cantSplit/>
        </w:trPr>
        <w:tc>
          <w:tcPr>
            <w:tcW w:w="709" w:type="dxa"/>
            <w:shd w:val="clear" w:color="auto" w:fill="00ABBD" w:themeFill="accent1"/>
          </w:tcPr>
          <w:p w14:paraId="7BFA7F26" w14:textId="0768B443" w:rsidR="004E5564" w:rsidRPr="00422F87" w:rsidRDefault="004E5564" w:rsidP="00F8006E">
            <w:pPr>
              <w:rPr>
                <w:rFonts w:cs="Calibri"/>
                <w:b/>
                <w:color w:val="FFFFFF" w:themeColor="background1"/>
              </w:rPr>
            </w:pPr>
            <w:r w:rsidRPr="00422F87">
              <w:rPr>
                <w:rFonts w:cs="Calibri"/>
                <w:b/>
                <w:color w:val="FFFFFF" w:themeColor="background1"/>
              </w:rPr>
              <w:lastRenderedPageBreak/>
              <w:t>25a</w:t>
            </w:r>
          </w:p>
        </w:tc>
        <w:tc>
          <w:tcPr>
            <w:tcW w:w="8080" w:type="dxa"/>
            <w:tcBorders>
              <w:top w:val="single" w:sz="4" w:space="0" w:color="auto"/>
              <w:bottom w:val="single" w:sz="4" w:space="0" w:color="auto"/>
              <w:right w:val="single" w:sz="4" w:space="0" w:color="auto"/>
            </w:tcBorders>
          </w:tcPr>
          <w:p w14:paraId="74BA3098" w14:textId="77777777" w:rsidR="004E5564" w:rsidRPr="00422F87" w:rsidRDefault="004E5564" w:rsidP="00D8077E">
            <w:pPr>
              <w:pStyle w:val="Default"/>
              <w:rPr>
                <w:rFonts w:ascii="Calibri" w:hAnsi="Calibri" w:cs="Calibri"/>
                <w:sz w:val="20"/>
                <w:szCs w:val="20"/>
                <w:u w:val="single"/>
                <w:lang w:val="nn-NO"/>
              </w:rPr>
            </w:pPr>
            <w:r w:rsidRPr="00422F87">
              <w:rPr>
                <w:rFonts w:ascii="Calibri" w:hAnsi="Calibri" w:cs="Calibri"/>
                <w:sz w:val="20"/>
                <w:szCs w:val="20"/>
                <w:u w:val="single"/>
                <w:lang w:val="nn-NO"/>
              </w:rPr>
              <w:t>Geir Aage Frotveit, 19.12.18:</w:t>
            </w:r>
          </w:p>
          <w:p w14:paraId="4C99F3C1" w14:textId="03FEF747" w:rsidR="004E5564" w:rsidRPr="00422F87" w:rsidRDefault="004E5564" w:rsidP="00043D62">
            <w:pPr>
              <w:pStyle w:val="Default"/>
              <w:numPr>
                <w:ilvl w:val="0"/>
                <w:numId w:val="23"/>
              </w:numPr>
              <w:rPr>
                <w:rFonts w:ascii="Calibri" w:hAnsi="Calibri" w:cs="Calibri"/>
                <w:sz w:val="20"/>
                <w:szCs w:val="20"/>
                <w:lang w:val="nn-NO"/>
              </w:rPr>
            </w:pPr>
            <w:r w:rsidRPr="00422F87">
              <w:rPr>
                <w:rFonts w:ascii="Calibri" w:hAnsi="Calibri" w:cs="Calibri"/>
                <w:sz w:val="20"/>
                <w:szCs w:val="20"/>
                <w:lang w:val="nn-NO"/>
              </w:rPr>
              <w:t>(25a) Ønsker ikkje at naust eigedomen deira på Vaksdal skal gjerast om til LNFR- område. Ser ut som om det berre er deira eigedom som er foreslått omgjort. Tomta er og feil. Dette må ryddast opp i.</w:t>
            </w:r>
          </w:p>
          <w:p w14:paraId="5BE84754" w14:textId="71B4EAF2" w:rsidR="004E5564" w:rsidRPr="00422F87" w:rsidRDefault="004E5564" w:rsidP="00043D62">
            <w:pPr>
              <w:pStyle w:val="Default"/>
              <w:numPr>
                <w:ilvl w:val="0"/>
                <w:numId w:val="23"/>
              </w:numPr>
              <w:rPr>
                <w:rFonts w:ascii="Calibri" w:hAnsi="Calibri" w:cs="Calibri"/>
                <w:sz w:val="20"/>
                <w:szCs w:val="20"/>
                <w:lang w:val="nn-NO"/>
              </w:rPr>
            </w:pPr>
            <w:r w:rsidRPr="00422F87">
              <w:rPr>
                <w:rFonts w:ascii="Calibri" w:hAnsi="Calibri" w:cs="Calibri"/>
                <w:sz w:val="20"/>
                <w:szCs w:val="20"/>
                <w:lang w:val="nn-NO"/>
              </w:rPr>
              <w:t>(25b): Gbnr 16/28 og 29 i Sædalen ønskjer dei å behalde med føremål som i dag. Ønskjer moglegheit til å utvikla i framtida. Har hatt interessent tidlegare. Jarle Larsen skal ha areal til garasje. Vil bore etter vatn og då evt. vurdere garasje og pumpehus i eitt. Dagens formål er positiv for alle parter. Ønsker at det blir slik i framtida og.</w:t>
            </w:r>
          </w:p>
          <w:p w14:paraId="53ECD3E2" w14:textId="32AFC563" w:rsidR="004E5564" w:rsidRPr="00422F87" w:rsidRDefault="004E5564" w:rsidP="0089141F">
            <w:pPr>
              <w:pStyle w:val="Default"/>
              <w:rPr>
                <w:rFonts w:ascii="Calibri" w:hAnsi="Calibri" w:cs="Calibri"/>
                <w:sz w:val="20"/>
                <w:szCs w:val="20"/>
                <w:lang w:val="nn-NO"/>
              </w:rPr>
            </w:pPr>
            <w:r w:rsidRPr="00422F87">
              <w:rPr>
                <w:rFonts w:ascii="Verdana" w:hAnsi="Verdana" w:cs="Verdana"/>
                <w:lang w:val="nn-NO"/>
              </w:rPr>
              <w:t xml:space="preserve"> </w:t>
            </w:r>
          </w:p>
        </w:tc>
        <w:tc>
          <w:tcPr>
            <w:tcW w:w="6095" w:type="dxa"/>
            <w:tcBorders>
              <w:top w:val="single" w:sz="4" w:space="0" w:color="auto"/>
              <w:left w:val="single" w:sz="4" w:space="0" w:color="auto"/>
              <w:bottom w:val="single" w:sz="4" w:space="0" w:color="auto"/>
            </w:tcBorders>
          </w:tcPr>
          <w:p w14:paraId="4D46FB9A" w14:textId="77777777" w:rsidR="004E5564" w:rsidRPr="00422F87" w:rsidRDefault="004E5564" w:rsidP="00D07E10">
            <w:pPr>
              <w:pStyle w:val="Listeavsnitt"/>
              <w:ind w:left="360"/>
            </w:pPr>
          </w:p>
          <w:p w14:paraId="132DBDA5" w14:textId="4D961AC0" w:rsidR="004E5564" w:rsidRDefault="004E5564" w:rsidP="00F13C5F">
            <w:pPr>
              <w:pStyle w:val="Listeavsnitt"/>
              <w:numPr>
                <w:ilvl w:val="0"/>
                <w:numId w:val="65"/>
              </w:numPr>
            </w:pPr>
            <w:r>
              <w:t xml:space="preserve">Nye naust bør etablerast som del av eksisterande naustmiljø. Det er vurdert at </w:t>
            </w:r>
            <w:r w:rsidR="002E201E">
              <w:t>arealet som er omtalt i innspelet ikkje er ein del av eksisterande naustmiljø.</w:t>
            </w:r>
            <w:r>
              <w:t xml:space="preserve"> </w:t>
            </w:r>
          </w:p>
          <w:p w14:paraId="3F896157" w14:textId="7A0B436C" w:rsidR="004E5564" w:rsidRPr="00422F87" w:rsidRDefault="004E5564" w:rsidP="00F13C5F">
            <w:pPr>
              <w:pStyle w:val="Listeavsnitt"/>
              <w:numPr>
                <w:ilvl w:val="0"/>
                <w:numId w:val="65"/>
              </w:numPr>
            </w:pPr>
            <w:r>
              <w:t>Eigedomen er satt til LNF-spreidd, utan kvote for nye einingar.</w:t>
            </w:r>
          </w:p>
        </w:tc>
      </w:tr>
      <w:tr w:rsidR="004E5564" w:rsidRPr="00422F87" w14:paraId="291B1C60" w14:textId="4E703A3E" w:rsidTr="004E5564">
        <w:trPr>
          <w:cantSplit/>
        </w:trPr>
        <w:tc>
          <w:tcPr>
            <w:tcW w:w="709" w:type="dxa"/>
            <w:shd w:val="clear" w:color="auto" w:fill="00ABBD" w:themeFill="accent1"/>
          </w:tcPr>
          <w:p w14:paraId="09FBF2EE" w14:textId="2D31E2EC" w:rsidR="004E5564" w:rsidRPr="00422F87" w:rsidRDefault="004E5564" w:rsidP="00F8006E">
            <w:pPr>
              <w:rPr>
                <w:rFonts w:cs="Calibri"/>
                <w:b/>
                <w:color w:val="FFFFFF" w:themeColor="background1"/>
              </w:rPr>
            </w:pPr>
            <w:r w:rsidRPr="00422F87">
              <w:rPr>
                <w:rFonts w:cs="Calibri"/>
                <w:b/>
                <w:color w:val="FFFFFF" w:themeColor="background1"/>
              </w:rPr>
              <w:lastRenderedPageBreak/>
              <w:t>26</w:t>
            </w:r>
          </w:p>
        </w:tc>
        <w:tc>
          <w:tcPr>
            <w:tcW w:w="8080" w:type="dxa"/>
            <w:tcBorders>
              <w:top w:val="single" w:sz="4" w:space="0" w:color="auto"/>
              <w:bottom w:val="single" w:sz="4" w:space="0" w:color="auto"/>
              <w:right w:val="single" w:sz="4" w:space="0" w:color="auto"/>
            </w:tcBorders>
          </w:tcPr>
          <w:p w14:paraId="4E637030" w14:textId="5F80EBF3" w:rsidR="004E5564" w:rsidRPr="00422F87" w:rsidRDefault="004E5564" w:rsidP="001774F6">
            <w:pPr>
              <w:pStyle w:val="Default"/>
              <w:rPr>
                <w:rFonts w:ascii="Calibri" w:hAnsi="Calibri" w:cs="Calibri"/>
                <w:sz w:val="20"/>
                <w:szCs w:val="20"/>
                <w:lang w:val="nn-NO"/>
              </w:rPr>
            </w:pPr>
            <w:r w:rsidRPr="00422F87">
              <w:rPr>
                <w:rFonts w:ascii="Calibri" w:hAnsi="Calibri" w:cs="Calibri"/>
                <w:sz w:val="20"/>
                <w:szCs w:val="20"/>
                <w:u w:val="single"/>
                <w:lang w:val="nn-NO"/>
              </w:rPr>
              <w:t>Stanghelle Vellag (over 150 husstandar), 19.12.18.</w:t>
            </w:r>
          </w:p>
          <w:p w14:paraId="49DCB8DB" w14:textId="77777777" w:rsidR="004E5564" w:rsidRPr="00422F87" w:rsidRDefault="004E5564" w:rsidP="00043D62">
            <w:pPr>
              <w:pStyle w:val="Default"/>
              <w:numPr>
                <w:ilvl w:val="0"/>
                <w:numId w:val="25"/>
              </w:numPr>
              <w:rPr>
                <w:rFonts w:ascii="Calibri" w:hAnsi="Calibri" w:cs="Calibri"/>
                <w:sz w:val="20"/>
                <w:szCs w:val="20"/>
                <w:lang w:val="nn-NO"/>
              </w:rPr>
            </w:pPr>
            <w:r w:rsidRPr="00422F87">
              <w:rPr>
                <w:rFonts w:ascii="Calibri" w:hAnsi="Calibri" w:cs="Calibri"/>
                <w:sz w:val="20"/>
                <w:szCs w:val="20"/>
                <w:lang w:val="nn-NO"/>
              </w:rPr>
              <w:t>KU har ikkje skissert vitale konsekvensar for aktivitetar, båtplassar og sjøliv, noko som bidrar til bulyst på Stanghelle.</w:t>
            </w:r>
            <w:r w:rsidRPr="00422F87">
              <w:rPr>
                <w:sz w:val="20"/>
                <w:szCs w:val="20"/>
                <w:lang w:val="nn-NO"/>
              </w:rPr>
              <w:t xml:space="preserve"> </w:t>
            </w:r>
            <w:r w:rsidRPr="00422F87">
              <w:rPr>
                <w:rFonts w:ascii="Calibri" w:hAnsi="Calibri" w:cs="Calibri"/>
                <w:sz w:val="20"/>
                <w:szCs w:val="20"/>
                <w:lang w:val="nn-NO"/>
              </w:rPr>
              <w:t>Erfaring viser at tilgjengeleg areal for bustadbygging ikkje skapar folketalsutvikling isolert sett. Andre trivselsfaktorar har større marknadsføringseffekt.</w:t>
            </w:r>
          </w:p>
          <w:p w14:paraId="6E5E3C4B" w14:textId="49291A94" w:rsidR="004E5564" w:rsidRPr="00422F87" w:rsidRDefault="004E5564" w:rsidP="00043D62">
            <w:pPr>
              <w:pStyle w:val="Default"/>
              <w:numPr>
                <w:ilvl w:val="0"/>
                <w:numId w:val="25"/>
              </w:numPr>
              <w:rPr>
                <w:rFonts w:ascii="Calibri" w:hAnsi="Calibri" w:cs="Calibri"/>
                <w:sz w:val="20"/>
                <w:szCs w:val="20"/>
                <w:lang w:val="nn-NO"/>
              </w:rPr>
            </w:pPr>
            <w:r w:rsidRPr="00422F87">
              <w:rPr>
                <w:rFonts w:ascii="Calibri" w:hAnsi="Calibri" w:cs="Calibri"/>
                <w:sz w:val="20"/>
                <w:szCs w:val="20"/>
                <w:lang w:val="nn-NO"/>
              </w:rPr>
              <w:t>Stanghelle har regulert bustadareal på vestsida mot Tettaneset for over 100 bustadeiningar. Dette vil stetta etterspurnad i overskueleg framtid, ut frå nedjusterte folketalutviklings-prognosar. Ein treng såleis ikkje legge til rette for meir bustadbygging som kjem i stor konflikt med attraktivitetar.</w:t>
            </w:r>
          </w:p>
          <w:p w14:paraId="24806FDA" w14:textId="77777777" w:rsidR="004E5564" w:rsidRPr="00422F87" w:rsidRDefault="004E5564" w:rsidP="00043D62">
            <w:pPr>
              <w:pStyle w:val="Default"/>
              <w:numPr>
                <w:ilvl w:val="0"/>
                <w:numId w:val="25"/>
              </w:numPr>
              <w:rPr>
                <w:rFonts w:ascii="Calibri" w:hAnsi="Calibri" w:cs="Calibri"/>
                <w:sz w:val="20"/>
                <w:szCs w:val="20"/>
                <w:lang w:val="nn-NO"/>
              </w:rPr>
            </w:pPr>
            <w:r w:rsidRPr="00422F87">
              <w:rPr>
                <w:rFonts w:ascii="Calibri" w:hAnsi="Calibri" w:cs="Calibri"/>
                <w:sz w:val="20"/>
                <w:szCs w:val="20"/>
                <w:lang w:val="nn-NO"/>
              </w:rPr>
              <w:t>Vert det ny stasjon i Uradalen/ Døso må støynivå frå togtrafikken kartleggjast, samt det må definerast kva areal som vert råka av utbygging. Minst mogeleg areal/bustader og sentrumsfunksjonar må fjernast. Eit krav frå Vellaget at det vert bygd kulvert/lokk over ny jernbanestasjon.</w:t>
            </w:r>
          </w:p>
          <w:p w14:paraId="06736637" w14:textId="77777777" w:rsidR="004E5564" w:rsidRPr="00422F87" w:rsidRDefault="004E5564" w:rsidP="00043D62">
            <w:pPr>
              <w:pStyle w:val="Default"/>
              <w:numPr>
                <w:ilvl w:val="0"/>
                <w:numId w:val="25"/>
              </w:numPr>
              <w:rPr>
                <w:rFonts w:ascii="Calibri" w:hAnsi="Calibri" w:cs="Calibri"/>
                <w:sz w:val="20"/>
                <w:szCs w:val="20"/>
                <w:lang w:val="nn-NO"/>
              </w:rPr>
            </w:pPr>
            <w:r w:rsidRPr="00422F87">
              <w:rPr>
                <w:rFonts w:ascii="Calibri" w:hAnsi="Calibri" w:cs="Calibri"/>
                <w:bCs/>
                <w:sz w:val="20"/>
                <w:szCs w:val="20"/>
                <w:lang w:val="nn-NO"/>
              </w:rPr>
              <w:t>Sentrumsområdet: Utfylling i sjø på begge sider av fjorden må ut av planen. U</w:t>
            </w:r>
            <w:r w:rsidRPr="00422F87">
              <w:rPr>
                <w:rFonts w:ascii="Calibri" w:hAnsi="Calibri" w:cs="Calibri"/>
                <w:sz w:val="20"/>
                <w:szCs w:val="20"/>
                <w:lang w:val="nn-NO"/>
              </w:rPr>
              <w:t>tfylling vil gje bortfall av 59 båtplassar og 23 naust, samt skapa vanskelege straumforhold for båtar og kajakkar. Uvisst om grunnforholda toler utfylling.</w:t>
            </w:r>
          </w:p>
          <w:p w14:paraId="13590873" w14:textId="17417B7B" w:rsidR="004E5564" w:rsidRPr="00422F87" w:rsidRDefault="004E5564" w:rsidP="00043D62">
            <w:pPr>
              <w:pStyle w:val="Default"/>
              <w:numPr>
                <w:ilvl w:val="0"/>
                <w:numId w:val="25"/>
              </w:numPr>
              <w:rPr>
                <w:rFonts w:ascii="Calibri" w:hAnsi="Calibri" w:cs="Calibri"/>
                <w:sz w:val="20"/>
                <w:szCs w:val="20"/>
                <w:lang w:val="nn-NO"/>
              </w:rPr>
            </w:pPr>
            <w:r w:rsidRPr="00422F87">
              <w:rPr>
                <w:rFonts w:ascii="Calibri" w:hAnsi="Calibri" w:cs="Calibri"/>
                <w:bCs/>
                <w:sz w:val="20"/>
                <w:szCs w:val="20"/>
                <w:lang w:val="nn-NO"/>
              </w:rPr>
              <w:t xml:space="preserve">Skravert område, utfyllingsområde mot Holmen: Må teken ut av planen. Må ikkje øydeleggje badeplassen Angnavika. Viktig trivselsfaktor. Utfylling vil og skape vanskelege straumtilhøve ved marinaen og mot Hetta. </w:t>
            </w:r>
            <w:r w:rsidRPr="00422F87">
              <w:rPr>
                <w:rFonts w:ascii="Calibri" w:hAnsi="Calibri" w:cs="Calibri"/>
                <w:sz w:val="20"/>
                <w:szCs w:val="20"/>
                <w:lang w:val="nn-NO"/>
              </w:rPr>
              <w:t>Uvisst om grunnforholda toler utfylling. Utfylling vil øydeleggje noko av det finaste vi har i bygda og det som tilreisande legg merke til. Tap for bygda, men og for tilreisande frå andre bygder som nyttar området. Ein av få stader som ligg sentralt og som er egna til bading/ rekreasjon. Feil i KU: Området ved Agnavika har eit rikt naturmangfald, er ein spesiell biotop, og er t.d. sårbar ndg laksen (vandringslei), ål, og raudlistearten fiskemåke (hekkeplass på Holmen). Ei utfylling vil også true artane som lever her.</w:t>
            </w:r>
          </w:p>
          <w:p w14:paraId="21A34AA3" w14:textId="29B78EC1" w:rsidR="004E5564" w:rsidRPr="00422F87" w:rsidRDefault="004E5564" w:rsidP="00043D62">
            <w:pPr>
              <w:pStyle w:val="Default"/>
              <w:numPr>
                <w:ilvl w:val="0"/>
                <w:numId w:val="25"/>
              </w:numPr>
              <w:rPr>
                <w:rFonts w:ascii="Calibri" w:hAnsi="Calibri" w:cs="Calibri"/>
                <w:sz w:val="20"/>
                <w:szCs w:val="20"/>
                <w:lang w:val="nn-NO"/>
              </w:rPr>
            </w:pPr>
            <w:r w:rsidRPr="00422F87">
              <w:rPr>
                <w:rFonts w:ascii="Calibri" w:hAnsi="Calibri" w:cs="Calibri"/>
                <w:bCs/>
                <w:sz w:val="20"/>
                <w:szCs w:val="20"/>
                <w:lang w:val="nn-NO"/>
              </w:rPr>
              <w:t>Grønt område, friluftsområde: Ein ev. badeplass på austsida av jernbanebru bør ut av planen. Ikkje egna: for kaldt vatn (elvevatn). N</w:t>
            </w:r>
            <w:r w:rsidRPr="00422F87">
              <w:rPr>
                <w:rFonts w:ascii="Calibri" w:hAnsi="Calibri" w:cs="Calibri"/>
                <w:sz w:val="20"/>
                <w:szCs w:val="20"/>
                <w:lang w:val="nn-NO"/>
              </w:rPr>
              <w:t xml:space="preserve">y jernbanebru vil truleg kryssa området og skapa mykje støy. Kajakkhamna bør liggja i området (forutsett ingen utfylling som gjev vanskelege straumtilhøve). </w:t>
            </w:r>
          </w:p>
        </w:tc>
        <w:tc>
          <w:tcPr>
            <w:tcW w:w="6095" w:type="dxa"/>
            <w:tcBorders>
              <w:top w:val="single" w:sz="4" w:space="0" w:color="auto"/>
              <w:left w:val="single" w:sz="4" w:space="0" w:color="auto"/>
              <w:bottom w:val="single" w:sz="4" w:space="0" w:color="auto"/>
            </w:tcBorders>
          </w:tcPr>
          <w:p w14:paraId="51FF1C94" w14:textId="77777777" w:rsidR="004E5564" w:rsidRPr="00422F87" w:rsidRDefault="004E5564" w:rsidP="00A50001"/>
          <w:p w14:paraId="0CAF34C1" w14:textId="7C727AFB" w:rsidR="004E5564" w:rsidRPr="00422F87" w:rsidRDefault="004E5564" w:rsidP="00A50001">
            <w:pPr>
              <w:pStyle w:val="Listeavsnitt"/>
              <w:numPr>
                <w:ilvl w:val="0"/>
                <w:numId w:val="67"/>
              </w:numPr>
            </w:pPr>
            <w:r>
              <w:t>Attraktivitet og omdømme er omtalt i planomtalen. Dette vert vidare tema i områdereguleringsplanen</w:t>
            </w:r>
          </w:p>
          <w:p w14:paraId="6E17B97E" w14:textId="61FB4B4B" w:rsidR="004E5564" w:rsidRPr="00422F87" w:rsidRDefault="004E5564" w:rsidP="00A50001"/>
          <w:p w14:paraId="75F851BC" w14:textId="4B7F58B9" w:rsidR="004E5564" w:rsidRPr="00F13C5F" w:rsidRDefault="004E5564" w:rsidP="00A50001">
            <w:pPr>
              <w:pStyle w:val="Listeavsnitt"/>
              <w:numPr>
                <w:ilvl w:val="0"/>
                <w:numId w:val="67"/>
              </w:numPr>
            </w:pPr>
            <w:r w:rsidRPr="00F13C5F">
              <w:t>Kommuneplanen her mål om å legge til rette for bygdeurban utvikling av Stanghelle sentrum. Dette vert lagt til grunn i</w:t>
            </w:r>
            <w:r>
              <w:t xml:space="preserve"> vidare arbeid med områdereguleringsplanen</w:t>
            </w:r>
          </w:p>
          <w:p w14:paraId="1BDCED6C" w14:textId="144AA6BD" w:rsidR="004E5564" w:rsidRPr="00F13C5F" w:rsidRDefault="004E5564" w:rsidP="00A50001"/>
          <w:p w14:paraId="096ACE26" w14:textId="344F0E4A" w:rsidR="004E5564" w:rsidRPr="00422F87" w:rsidRDefault="004E5564" w:rsidP="00A50001">
            <w:pPr>
              <w:pStyle w:val="Listeavsnitt"/>
              <w:numPr>
                <w:ilvl w:val="0"/>
                <w:numId w:val="67"/>
              </w:numPr>
            </w:pPr>
            <w:r>
              <w:t>Dette er tema for reguleringsplan for E16/Vossabanen i samspel med områdereguleringsplanen</w:t>
            </w:r>
          </w:p>
          <w:p w14:paraId="62DCCDA0" w14:textId="619C7FC8" w:rsidR="004E5564" w:rsidRDefault="004E5564" w:rsidP="00E81DEC"/>
          <w:p w14:paraId="084C26DC" w14:textId="77777777" w:rsidR="004E5564" w:rsidRPr="00422F87" w:rsidRDefault="004E5564" w:rsidP="00E81DEC"/>
          <w:p w14:paraId="53F5215B" w14:textId="25E3ACA7" w:rsidR="004E5564" w:rsidRPr="00422F87" w:rsidRDefault="004E5564" w:rsidP="00A50001">
            <w:pPr>
              <w:pStyle w:val="Listeavsnitt"/>
              <w:numPr>
                <w:ilvl w:val="0"/>
                <w:numId w:val="67"/>
              </w:numPr>
            </w:pPr>
            <w:r>
              <w:t>Utfyllingsområdet er teken ut av planen</w:t>
            </w:r>
          </w:p>
          <w:p w14:paraId="51746B43" w14:textId="2A63534B" w:rsidR="004E5564" w:rsidRDefault="004E5564" w:rsidP="00A50001"/>
          <w:p w14:paraId="02FD9556" w14:textId="77777777" w:rsidR="004E5564" w:rsidRPr="00422F87" w:rsidRDefault="004E5564" w:rsidP="00E81DEC"/>
          <w:p w14:paraId="7770E4FA" w14:textId="492DDE51" w:rsidR="004E5564" w:rsidRPr="00422F87" w:rsidRDefault="004E5564" w:rsidP="00A50001">
            <w:pPr>
              <w:pStyle w:val="Listeavsnitt"/>
              <w:numPr>
                <w:ilvl w:val="0"/>
                <w:numId w:val="67"/>
              </w:numPr>
            </w:pPr>
            <w:r>
              <w:t>Dette er teken ut av planen</w:t>
            </w:r>
          </w:p>
          <w:p w14:paraId="78171B8C" w14:textId="07A11BCA" w:rsidR="004E5564" w:rsidRPr="00422F87" w:rsidRDefault="004E5564" w:rsidP="00A50001"/>
          <w:p w14:paraId="19C6A831" w14:textId="7FB69A92" w:rsidR="004E5564" w:rsidRDefault="004E5564" w:rsidP="00E81DEC"/>
          <w:p w14:paraId="1B54C861" w14:textId="1E97F61A" w:rsidR="004E5564" w:rsidRDefault="004E5564" w:rsidP="00E81DEC"/>
          <w:p w14:paraId="46C8F426" w14:textId="264B3231" w:rsidR="004E5564" w:rsidRDefault="004E5564" w:rsidP="00E81DEC"/>
          <w:p w14:paraId="2DD15A38" w14:textId="67CC330B" w:rsidR="004E5564" w:rsidRDefault="004E5564" w:rsidP="00E81DEC"/>
          <w:p w14:paraId="43FFB8B8" w14:textId="445E31F3" w:rsidR="004E5564" w:rsidRDefault="004E5564" w:rsidP="00E81DEC"/>
          <w:p w14:paraId="6CAF1F93" w14:textId="77777777" w:rsidR="004E5564" w:rsidRPr="00422F87" w:rsidRDefault="004E5564" w:rsidP="00E81DEC"/>
          <w:p w14:paraId="10730F35" w14:textId="4EF3D63F" w:rsidR="004E5564" w:rsidRPr="00422F87" w:rsidRDefault="004E5564" w:rsidP="00E81DEC">
            <w:pPr>
              <w:pStyle w:val="Listeavsnitt"/>
              <w:numPr>
                <w:ilvl w:val="0"/>
                <w:numId w:val="67"/>
              </w:numPr>
            </w:pPr>
            <w:r>
              <w:t>Det er ikkje lagt inn badeplass aust for jernbanebrua</w:t>
            </w:r>
          </w:p>
        </w:tc>
      </w:tr>
      <w:tr w:rsidR="004E5564" w:rsidRPr="00422F87" w14:paraId="383804C3" w14:textId="72703F53" w:rsidTr="004E5564">
        <w:trPr>
          <w:cantSplit/>
        </w:trPr>
        <w:tc>
          <w:tcPr>
            <w:tcW w:w="709" w:type="dxa"/>
            <w:shd w:val="clear" w:color="auto" w:fill="00ABBD" w:themeFill="accent1"/>
          </w:tcPr>
          <w:p w14:paraId="162158F3" w14:textId="30EE2B33" w:rsidR="004E5564" w:rsidRPr="00422F87" w:rsidRDefault="004E5564" w:rsidP="00F8006E">
            <w:pPr>
              <w:rPr>
                <w:rFonts w:cs="Calibri"/>
                <w:b/>
                <w:color w:val="FFFFFF" w:themeColor="background1"/>
              </w:rPr>
            </w:pPr>
            <w:r w:rsidRPr="00422F87">
              <w:rPr>
                <w:rFonts w:cs="Calibri"/>
                <w:b/>
                <w:color w:val="FFFFFF" w:themeColor="background1"/>
              </w:rPr>
              <w:t>27</w:t>
            </w:r>
          </w:p>
        </w:tc>
        <w:tc>
          <w:tcPr>
            <w:tcW w:w="8080" w:type="dxa"/>
            <w:tcBorders>
              <w:top w:val="single" w:sz="4" w:space="0" w:color="auto"/>
              <w:bottom w:val="single" w:sz="4" w:space="0" w:color="auto"/>
              <w:right w:val="single" w:sz="4" w:space="0" w:color="auto"/>
            </w:tcBorders>
          </w:tcPr>
          <w:p w14:paraId="2CE3E57E" w14:textId="031A0F7B" w:rsidR="004E5564" w:rsidRPr="00422F87" w:rsidRDefault="004E5564" w:rsidP="00D8077E">
            <w:pPr>
              <w:pStyle w:val="Default"/>
              <w:rPr>
                <w:rFonts w:ascii="Calibri" w:hAnsi="Calibri" w:cs="Calibri"/>
                <w:sz w:val="20"/>
                <w:szCs w:val="20"/>
                <w:u w:val="single"/>
                <w:lang w:val="nn-NO"/>
              </w:rPr>
            </w:pPr>
            <w:r w:rsidRPr="00422F87">
              <w:rPr>
                <w:rFonts w:ascii="Calibri" w:hAnsi="Calibri" w:cs="Calibri"/>
                <w:sz w:val="20"/>
                <w:szCs w:val="20"/>
                <w:u w:val="single"/>
                <w:lang w:val="nn-NO"/>
              </w:rPr>
              <w:t>Stanghelle Idrettslag (SIL), 20.12.18</w:t>
            </w:r>
          </w:p>
          <w:p w14:paraId="185E2497" w14:textId="29E36E74" w:rsidR="004E5564" w:rsidRPr="00422F87" w:rsidRDefault="004E5564" w:rsidP="00D31F8B">
            <w:pPr>
              <w:pStyle w:val="Default"/>
              <w:rPr>
                <w:rFonts w:ascii="Calibri" w:hAnsi="Calibri" w:cs="Calibri"/>
                <w:sz w:val="20"/>
                <w:szCs w:val="20"/>
                <w:lang w:val="nn-NO"/>
              </w:rPr>
            </w:pPr>
            <w:r w:rsidRPr="00422F87">
              <w:rPr>
                <w:rFonts w:ascii="Calibri" w:hAnsi="Calibri" w:cs="Calibri"/>
                <w:sz w:val="20"/>
                <w:szCs w:val="20"/>
                <w:lang w:val="nn-NO"/>
              </w:rPr>
              <w:t>Agnavika er i aktiv bruk av busette på Stanghelle og tilreisande, og er eit haldepunkt for barn og unge på Stanghelle- særleg om sumaren. Er og ein inngangsportal til rekreasjonsareal i kring. Å endre utforminga av Agnavika for å skape plass til byggeland er svært uheldig for framtida til barn og unge.</w:t>
            </w:r>
          </w:p>
        </w:tc>
        <w:tc>
          <w:tcPr>
            <w:tcW w:w="6095" w:type="dxa"/>
            <w:tcBorders>
              <w:top w:val="single" w:sz="4" w:space="0" w:color="auto"/>
              <w:left w:val="single" w:sz="4" w:space="0" w:color="auto"/>
              <w:bottom w:val="single" w:sz="4" w:space="0" w:color="auto"/>
            </w:tcBorders>
          </w:tcPr>
          <w:p w14:paraId="6EAE852D" w14:textId="39F588E8" w:rsidR="004E5564" w:rsidRPr="00422F87" w:rsidRDefault="004E5564" w:rsidP="00D07E10">
            <w:pPr>
              <w:pStyle w:val="Listeavsnitt"/>
              <w:ind w:left="360"/>
            </w:pPr>
            <w:r>
              <w:t>Planen er endra her</w:t>
            </w:r>
          </w:p>
        </w:tc>
      </w:tr>
      <w:tr w:rsidR="004E5564" w:rsidRPr="00422F87" w14:paraId="78C607F1" w14:textId="72ED43C4" w:rsidTr="004E5564">
        <w:trPr>
          <w:cantSplit/>
        </w:trPr>
        <w:tc>
          <w:tcPr>
            <w:tcW w:w="709" w:type="dxa"/>
            <w:shd w:val="clear" w:color="auto" w:fill="00ABBD" w:themeFill="accent1"/>
          </w:tcPr>
          <w:p w14:paraId="55EC7E9C" w14:textId="062C637B" w:rsidR="004E5564" w:rsidRPr="00422F87" w:rsidRDefault="004E5564" w:rsidP="00F8006E">
            <w:pPr>
              <w:rPr>
                <w:rFonts w:cs="Calibri"/>
                <w:b/>
                <w:color w:val="FFFFFF" w:themeColor="background1"/>
              </w:rPr>
            </w:pPr>
            <w:r w:rsidRPr="00422F87">
              <w:rPr>
                <w:rFonts w:cs="Calibri"/>
                <w:b/>
                <w:color w:val="FFFFFF" w:themeColor="background1"/>
              </w:rPr>
              <w:lastRenderedPageBreak/>
              <w:t>28</w:t>
            </w:r>
          </w:p>
        </w:tc>
        <w:tc>
          <w:tcPr>
            <w:tcW w:w="8080" w:type="dxa"/>
            <w:tcBorders>
              <w:top w:val="single" w:sz="4" w:space="0" w:color="auto"/>
              <w:bottom w:val="single" w:sz="4" w:space="0" w:color="auto"/>
              <w:right w:val="single" w:sz="4" w:space="0" w:color="auto"/>
            </w:tcBorders>
          </w:tcPr>
          <w:p w14:paraId="43FBB588" w14:textId="77777777" w:rsidR="004E5564" w:rsidRPr="00422F87" w:rsidRDefault="004E5564" w:rsidP="00D8077E">
            <w:pPr>
              <w:pStyle w:val="Default"/>
              <w:rPr>
                <w:rFonts w:ascii="Calibri" w:hAnsi="Calibri" w:cs="Calibri"/>
                <w:sz w:val="20"/>
                <w:szCs w:val="20"/>
                <w:u w:val="single"/>
                <w:lang w:val="nn-NO"/>
              </w:rPr>
            </w:pPr>
            <w:r w:rsidRPr="00422F87">
              <w:rPr>
                <w:rFonts w:ascii="Calibri" w:hAnsi="Calibri" w:cs="Calibri"/>
                <w:sz w:val="20"/>
                <w:szCs w:val="20"/>
                <w:u w:val="single"/>
                <w:lang w:val="nn-NO"/>
              </w:rPr>
              <w:t>Vaksdal båtforeining, 11.12.18  (250 medlemar, 226 med båtplass):</w:t>
            </w:r>
          </w:p>
          <w:p w14:paraId="172110AC" w14:textId="6DF64F9E" w:rsidR="004E5564" w:rsidRPr="00422F87" w:rsidRDefault="004E5564" w:rsidP="00043D62">
            <w:pPr>
              <w:pStyle w:val="Default"/>
              <w:numPr>
                <w:ilvl w:val="0"/>
                <w:numId w:val="24"/>
              </w:numPr>
              <w:rPr>
                <w:rFonts w:ascii="Calibri" w:hAnsi="Calibri" w:cs="Calibri"/>
                <w:sz w:val="20"/>
                <w:szCs w:val="20"/>
                <w:lang w:val="nn-NO"/>
              </w:rPr>
            </w:pPr>
            <w:r w:rsidRPr="00422F87">
              <w:rPr>
                <w:rFonts w:ascii="Calibri" w:hAnsi="Calibri" w:cs="Calibri"/>
                <w:sz w:val="20"/>
                <w:szCs w:val="20"/>
                <w:lang w:val="nn-NO"/>
              </w:rPr>
              <w:t xml:space="preserve">Sentrumsformål: Ønskjer at utfylling i sjø vert tatt ut av planen. Bortfall av 80 båtplassar er dramatisk for dei. I tillegg får nær 70 båtplassar og kajakkplassar innom jernbanebruka vanskelegare tilkomst i sterk straum.  Det er stor usikkerheit til ufyllinga mht grunnforhold og miljøgifter og auka straumtilhøve (kan blir liknande ei elv i Mjelkevika). </w:t>
            </w:r>
          </w:p>
          <w:p w14:paraId="2D599A0C" w14:textId="06DD5ADD" w:rsidR="004E5564" w:rsidRPr="00422F87" w:rsidRDefault="004E5564" w:rsidP="00043D62">
            <w:pPr>
              <w:pStyle w:val="Default"/>
              <w:numPr>
                <w:ilvl w:val="0"/>
                <w:numId w:val="24"/>
              </w:numPr>
              <w:rPr>
                <w:rFonts w:ascii="Calibri" w:hAnsi="Calibri" w:cs="Calibri"/>
                <w:sz w:val="20"/>
                <w:szCs w:val="20"/>
                <w:lang w:val="nn-NO"/>
              </w:rPr>
            </w:pPr>
            <w:r w:rsidRPr="00422F87">
              <w:rPr>
                <w:rFonts w:ascii="Calibri" w:hAnsi="Calibri" w:cs="Calibri"/>
                <w:sz w:val="20"/>
                <w:szCs w:val="20"/>
                <w:lang w:val="nn-NO"/>
              </w:rPr>
              <w:t>Utfyllingsområde for framtidig bustadareal: Ønskjer at dette vert tatt ut av planen. Ei utfylling vil gje endra/ auka straumforhold utanfor holmen og dermed større bølgjer ved Marinaen. Ustabile grunntilhøve og mogelege miljøgifter gjev stor usikkerheit og risiko for utfyllinga. Utfyllinga raserer og Agnavika som badeplass, som har stor betydning for folk på Stanghelle og Dale. I området er det eit rikt fugleliv, viktig område for sjøaure og oppvekstområde for andre fiskeslag. Tilgang til båtplassar og badeplassar er eit fortrinn med tanke på folketalsutvikling (marknadsføringseffekt) og bør vektleggjast framføre eit avgrensa areal til bustadbygging.</w:t>
            </w:r>
          </w:p>
          <w:p w14:paraId="1B84A495" w14:textId="77777777" w:rsidR="004E5564" w:rsidRPr="00422F87" w:rsidRDefault="004E5564" w:rsidP="00043D62">
            <w:pPr>
              <w:pStyle w:val="Default"/>
              <w:numPr>
                <w:ilvl w:val="0"/>
                <w:numId w:val="24"/>
              </w:numPr>
              <w:rPr>
                <w:rFonts w:ascii="Calibri" w:hAnsi="Calibri" w:cs="Calibri"/>
                <w:sz w:val="20"/>
                <w:szCs w:val="20"/>
                <w:lang w:val="nn-NO"/>
              </w:rPr>
            </w:pPr>
            <w:r w:rsidRPr="00422F87">
              <w:rPr>
                <w:rFonts w:ascii="Calibri" w:hAnsi="Calibri" w:cs="Calibri"/>
                <w:sz w:val="20"/>
                <w:szCs w:val="20"/>
                <w:lang w:val="nn-NO"/>
              </w:rPr>
              <w:t xml:space="preserve">Friluftsområdet på austsida av jernbanebrua ikkje egna som badeplass: kaldt vatn, støy frå ny jernbanebru. </w:t>
            </w:r>
          </w:p>
          <w:p w14:paraId="05A2EB16" w14:textId="3B8200B6" w:rsidR="004E5564" w:rsidRPr="00422F87" w:rsidRDefault="004E5564" w:rsidP="00043D62">
            <w:pPr>
              <w:pStyle w:val="Default"/>
              <w:numPr>
                <w:ilvl w:val="0"/>
                <w:numId w:val="24"/>
              </w:numPr>
              <w:rPr>
                <w:rFonts w:ascii="Calibri" w:hAnsi="Calibri" w:cs="Calibri"/>
                <w:sz w:val="20"/>
                <w:szCs w:val="20"/>
                <w:lang w:val="nn-NO"/>
              </w:rPr>
            </w:pPr>
            <w:r w:rsidRPr="00422F87">
              <w:rPr>
                <w:rFonts w:ascii="Calibri" w:hAnsi="Calibri" w:cs="Calibri"/>
                <w:sz w:val="20"/>
                <w:szCs w:val="20"/>
                <w:lang w:val="nn-NO"/>
              </w:rPr>
              <w:t xml:space="preserve">Sjøarealet ned ny Marina må aukast / forlengast med minst 80 m mot Hetta. Dette for å møte framtidig behov, samt behov som kan verte aktuelt som konsekvens av framtidig jernbanetrase (sjå pkt 6). </w:t>
            </w:r>
          </w:p>
          <w:p w14:paraId="6CC20800" w14:textId="5B0EBEBB" w:rsidR="004E5564" w:rsidRPr="00422F87" w:rsidRDefault="004E5564" w:rsidP="00043D62">
            <w:pPr>
              <w:pStyle w:val="Default"/>
              <w:numPr>
                <w:ilvl w:val="0"/>
                <w:numId w:val="24"/>
              </w:numPr>
              <w:rPr>
                <w:rFonts w:ascii="Calibri" w:hAnsi="Calibri" w:cs="Calibri"/>
                <w:sz w:val="20"/>
                <w:szCs w:val="20"/>
                <w:lang w:val="nn-NO"/>
              </w:rPr>
            </w:pPr>
            <w:r w:rsidRPr="00422F87">
              <w:rPr>
                <w:rFonts w:ascii="Calibri" w:hAnsi="Calibri" w:cs="Calibri"/>
                <w:sz w:val="20"/>
                <w:szCs w:val="20"/>
                <w:lang w:val="nn-NO"/>
              </w:rPr>
              <w:t xml:space="preserve">Vaksdal kommune bør gje merknad til K5 om at ny jernbanebru kan hindre passasje for større båtar innanfor brua. </w:t>
            </w:r>
          </w:p>
        </w:tc>
        <w:tc>
          <w:tcPr>
            <w:tcW w:w="6095" w:type="dxa"/>
            <w:tcBorders>
              <w:top w:val="single" w:sz="4" w:space="0" w:color="auto"/>
              <w:left w:val="single" w:sz="4" w:space="0" w:color="auto"/>
              <w:bottom w:val="single" w:sz="4" w:space="0" w:color="auto"/>
            </w:tcBorders>
          </w:tcPr>
          <w:p w14:paraId="498381A5" w14:textId="77777777" w:rsidR="004E5564" w:rsidRPr="00422F87" w:rsidRDefault="004E5564" w:rsidP="00D07E10">
            <w:pPr>
              <w:pStyle w:val="Listeavsnitt"/>
              <w:ind w:left="360"/>
            </w:pPr>
          </w:p>
          <w:p w14:paraId="74A9662E" w14:textId="0C29E4CE" w:rsidR="004E5564" w:rsidRPr="00422F87" w:rsidRDefault="004E5564" w:rsidP="00A50001">
            <w:pPr>
              <w:pStyle w:val="Listeavsnitt"/>
              <w:numPr>
                <w:ilvl w:val="0"/>
                <w:numId w:val="68"/>
              </w:numPr>
            </w:pPr>
            <w:r>
              <w:t>Utfyllinga er teken ut av planen</w:t>
            </w:r>
          </w:p>
          <w:p w14:paraId="0F3BFDAD" w14:textId="1B57FF51" w:rsidR="004E5564" w:rsidRPr="00422F87" w:rsidRDefault="004E5564" w:rsidP="00F55D92"/>
          <w:p w14:paraId="19EA746F" w14:textId="3E3B6497" w:rsidR="004E5564" w:rsidRDefault="004E5564" w:rsidP="00F55D92"/>
          <w:p w14:paraId="116E9046" w14:textId="77777777" w:rsidR="004E5564" w:rsidRPr="00422F87" w:rsidRDefault="004E5564" w:rsidP="00E81DEC"/>
          <w:p w14:paraId="7FAFF345" w14:textId="1CE8CDCA" w:rsidR="004E5564" w:rsidRPr="00422F87" w:rsidRDefault="004E5564" w:rsidP="00A50001">
            <w:pPr>
              <w:pStyle w:val="Listeavsnitt"/>
              <w:numPr>
                <w:ilvl w:val="0"/>
                <w:numId w:val="68"/>
              </w:numPr>
            </w:pPr>
            <w:r>
              <w:t>Utfyllinga er teken ut av planen</w:t>
            </w:r>
          </w:p>
          <w:p w14:paraId="63426DFC" w14:textId="06824048" w:rsidR="004E5564" w:rsidRDefault="004E5564" w:rsidP="00F55D92"/>
          <w:p w14:paraId="4DE8B491" w14:textId="7363F12B" w:rsidR="004E5564" w:rsidRDefault="004E5564" w:rsidP="00F55D92"/>
          <w:p w14:paraId="5C27FE4C" w14:textId="0553973C" w:rsidR="004E5564" w:rsidRDefault="004E5564" w:rsidP="00F55D92"/>
          <w:p w14:paraId="72DD824E" w14:textId="36DCDC4E" w:rsidR="004E5564" w:rsidRDefault="004E5564" w:rsidP="00F55D92"/>
          <w:p w14:paraId="51FC5A73" w14:textId="77777777" w:rsidR="004E5564" w:rsidRPr="00422F87" w:rsidRDefault="004E5564" w:rsidP="00F55D92"/>
          <w:p w14:paraId="00C9600B" w14:textId="0F2853CB" w:rsidR="004E5564" w:rsidRPr="00422F87" w:rsidRDefault="004E5564" w:rsidP="00F55D92"/>
          <w:p w14:paraId="192355F6" w14:textId="77777777" w:rsidR="004E5564" w:rsidRPr="00422F87" w:rsidRDefault="004E5564" w:rsidP="00E81DEC"/>
          <w:p w14:paraId="1F3956E1" w14:textId="1188CC80" w:rsidR="004E5564" w:rsidRPr="00422F87" w:rsidRDefault="004E5564" w:rsidP="00E81DEC">
            <w:pPr>
              <w:pStyle w:val="Listeavsnitt"/>
              <w:numPr>
                <w:ilvl w:val="0"/>
                <w:numId w:val="68"/>
              </w:numPr>
            </w:pPr>
            <w:r>
              <w:t>Detaljane for sentrumsutforminga gjerast i områdereguleringsplanen</w:t>
            </w:r>
          </w:p>
          <w:p w14:paraId="47D0E0CA" w14:textId="30D6EFA3" w:rsidR="004E5564" w:rsidRPr="00422F87" w:rsidRDefault="004E5564" w:rsidP="00E81DEC">
            <w:pPr>
              <w:pStyle w:val="Listeavsnitt"/>
              <w:numPr>
                <w:ilvl w:val="0"/>
                <w:numId w:val="68"/>
              </w:numPr>
            </w:pPr>
            <w:r>
              <w:t>Dette må vurderast i samspel med reguleringsplan for fellesprosjektet E16-Vossabanen og områderegplan for Stanghelle</w:t>
            </w:r>
          </w:p>
          <w:p w14:paraId="6AB9E654" w14:textId="5FB3F483" w:rsidR="004E5564" w:rsidRPr="00422F87" w:rsidRDefault="004E5564" w:rsidP="00E81DEC">
            <w:pPr>
              <w:pStyle w:val="Listeavsnitt"/>
              <w:numPr>
                <w:ilvl w:val="0"/>
                <w:numId w:val="68"/>
              </w:numPr>
            </w:pPr>
            <w:r>
              <w:t>T.O.</w:t>
            </w:r>
          </w:p>
        </w:tc>
      </w:tr>
      <w:tr w:rsidR="004E5564" w:rsidRPr="00422F87" w14:paraId="4CE753AD" w14:textId="26CEABF1" w:rsidTr="004E5564">
        <w:trPr>
          <w:cantSplit/>
        </w:trPr>
        <w:tc>
          <w:tcPr>
            <w:tcW w:w="709" w:type="dxa"/>
            <w:shd w:val="clear" w:color="auto" w:fill="00ABBD" w:themeFill="accent1"/>
          </w:tcPr>
          <w:p w14:paraId="26B02606" w14:textId="50490D74" w:rsidR="004E5564" w:rsidRPr="00422F87" w:rsidRDefault="004E5564" w:rsidP="00F8006E">
            <w:pPr>
              <w:rPr>
                <w:rFonts w:cs="Calibri"/>
                <w:b/>
                <w:color w:val="FFFFFF" w:themeColor="background1"/>
              </w:rPr>
            </w:pPr>
            <w:r w:rsidRPr="00422F87">
              <w:rPr>
                <w:rFonts w:cs="Calibri"/>
                <w:b/>
                <w:color w:val="FFFFFF" w:themeColor="background1"/>
              </w:rPr>
              <w:lastRenderedPageBreak/>
              <w:t>29</w:t>
            </w:r>
          </w:p>
        </w:tc>
        <w:tc>
          <w:tcPr>
            <w:tcW w:w="8080" w:type="dxa"/>
            <w:tcBorders>
              <w:top w:val="single" w:sz="4" w:space="0" w:color="auto"/>
              <w:bottom w:val="single" w:sz="4" w:space="0" w:color="auto"/>
              <w:right w:val="single" w:sz="4" w:space="0" w:color="auto"/>
            </w:tcBorders>
          </w:tcPr>
          <w:p w14:paraId="0C00D7AB" w14:textId="5A6DEB77" w:rsidR="004E5564" w:rsidRPr="00422F87" w:rsidRDefault="004E5564" w:rsidP="009264EE">
            <w:pPr>
              <w:pStyle w:val="Default"/>
              <w:rPr>
                <w:rFonts w:ascii="Calibri" w:hAnsi="Calibri" w:cs="Calibri"/>
                <w:sz w:val="20"/>
                <w:szCs w:val="20"/>
                <w:u w:val="single"/>
                <w:lang w:val="nn-NO"/>
              </w:rPr>
            </w:pPr>
            <w:r w:rsidRPr="00422F87">
              <w:rPr>
                <w:rFonts w:ascii="Calibri" w:hAnsi="Calibri" w:cs="Calibri"/>
                <w:sz w:val="20"/>
                <w:szCs w:val="20"/>
                <w:u w:val="single"/>
                <w:lang w:val="nn-NO"/>
              </w:rPr>
              <w:t>Finn Fossmark, Mona Grenasberg, Johnny Stanghelle og Tor – Arne Helle, 18.12.18:</w:t>
            </w:r>
          </w:p>
          <w:p w14:paraId="547386E3" w14:textId="2C4473F9" w:rsidR="004E5564" w:rsidRPr="00422F87" w:rsidRDefault="004E5564" w:rsidP="00043D62">
            <w:pPr>
              <w:pStyle w:val="Default"/>
              <w:numPr>
                <w:ilvl w:val="0"/>
                <w:numId w:val="26"/>
              </w:numPr>
              <w:rPr>
                <w:rFonts w:ascii="Calibri" w:hAnsi="Calibri" w:cs="Calibri"/>
                <w:sz w:val="20"/>
                <w:szCs w:val="20"/>
                <w:lang w:val="nn-NO"/>
              </w:rPr>
            </w:pPr>
            <w:r w:rsidRPr="00422F87">
              <w:rPr>
                <w:rFonts w:ascii="Calibri" w:hAnsi="Calibri" w:cs="Calibri"/>
                <w:bCs/>
                <w:sz w:val="20"/>
                <w:szCs w:val="20"/>
                <w:lang w:val="nn-NO"/>
              </w:rPr>
              <w:t>Stanghelle: Ber om at det blir gjort klart for kulvert i KPA og at kommunen arbeider for å få dette til når K5 kjem. Kulvert vil kunna gje areal til utnytting tett ved togstoppet og skjerm for støy</w:t>
            </w:r>
            <w:r w:rsidRPr="00422F87">
              <w:rPr>
                <w:rFonts w:ascii="Calibri" w:hAnsi="Calibri" w:cs="Calibri"/>
                <w:b/>
                <w:bCs/>
                <w:sz w:val="20"/>
                <w:szCs w:val="20"/>
                <w:lang w:val="nn-NO"/>
              </w:rPr>
              <w:t xml:space="preserve">. </w:t>
            </w:r>
            <w:r w:rsidRPr="00422F87">
              <w:rPr>
                <w:rFonts w:ascii="Calibri" w:hAnsi="Calibri" w:cs="Calibri"/>
                <w:sz w:val="20"/>
                <w:szCs w:val="20"/>
                <w:lang w:val="nn-NO"/>
              </w:rPr>
              <w:t xml:space="preserve">Vaksdal kommune skreiv til prosjektleiinga i K5 i juni 2017 om stasjonsløysinga som er planlagd (grøft  i landskapet) : </w:t>
            </w:r>
            <w:r w:rsidRPr="00422F87">
              <w:rPr>
                <w:rFonts w:ascii="Calibri" w:hAnsi="Calibri" w:cs="Calibri"/>
                <w:i/>
                <w:sz w:val="20"/>
                <w:szCs w:val="20"/>
                <w:lang w:val="nn-NO"/>
              </w:rPr>
              <w:t>«Av moglegheitsstudien for Stanghelle går det fram at denne løysinga er lite eigna for vidare utvikling av Stanghelle</w:t>
            </w:r>
            <w:r w:rsidRPr="00422F87">
              <w:rPr>
                <w:rFonts w:ascii="Calibri" w:hAnsi="Calibri" w:cs="Calibri"/>
                <w:sz w:val="20"/>
                <w:szCs w:val="20"/>
                <w:lang w:val="nn-NO"/>
              </w:rPr>
              <w:t>». Kvifor vert dette no presentert som ei god såkalla knutepunktsutvikling i KPA?  Støysonekartet heller ikkje lagt fram slik det er pålegg om. Stor mangel i KU og arealdel.</w:t>
            </w:r>
          </w:p>
          <w:p w14:paraId="485F20BE" w14:textId="77777777" w:rsidR="004E5564" w:rsidRPr="00422F87" w:rsidRDefault="004E5564" w:rsidP="00043D62">
            <w:pPr>
              <w:pStyle w:val="Default"/>
              <w:numPr>
                <w:ilvl w:val="0"/>
                <w:numId w:val="26"/>
              </w:numPr>
              <w:rPr>
                <w:rFonts w:ascii="Calibri" w:hAnsi="Calibri" w:cs="Calibri"/>
                <w:sz w:val="20"/>
                <w:szCs w:val="20"/>
                <w:lang w:val="nn-NO"/>
              </w:rPr>
            </w:pPr>
            <w:r w:rsidRPr="00422F87">
              <w:rPr>
                <w:rFonts w:ascii="Calibri" w:hAnsi="Calibri" w:cs="Calibri"/>
                <w:sz w:val="20"/>
                <w:szCs w:val="20"/>
                <w:lang w:val="nn-NO"/>
              </w:rPr>
              <w:t>Ber om at utfylling langs fjorden på Stanghelle både på aust og vestsida blir tatt ut av planen. Bør prioritere fjordmiljøet i ein nasjonal laksefjord. (Kommunen har sagt at det ikkje skal etablerast tiltak eller aktivitetar som kan skade villaksen). Utfylling vil medføre forureining og skader i fjordens økosystem. Har vore store utfordringar med utfylling før. I uttale til K5 har kommunen vektlagt tilgang til strandsona og fjorden. Dette samsvarar ikkje med å foreslå utfylling sjølv. Manglar i KU: Innsnevring av fjordløpet kan gje konsekvensar for båtferdsel, bølger og evt. den nye badeplassen. Auka straum gjev også masseflyttingar  av botnsediment. Truleg miljøgifter ved ny badeplass. Raudlista ål utanfor Agnavika og langs heile Vågen. Holmen: hekkeområde for raudlista fuglar.</w:t>
            </w:r>
          </w:p>
          <w:p w14:paraId="4EAF7152" w14:textId="65B62403" w:rsidR="004E5564" w:rsidRPr="00422F87" w:rsidRDefault="004E5564" w:rsidP="00043D62">
            <w:pPr>
              <w:pStyle w:val="Default"/>
              <w:numPr>
                <w:ilvl w:val="0"/>
                <w:numId w:val="26"/>
              </w:numPr>
              <w:rPr>
                <w:rFonts w:ascii="Calibri" w:hAnsi="Calibri" w:cs="Calibri"/>
                <w:sz w:val="20"/>
                <w:szCs w:val="20"/>
                <w:lang w:val="nn-NO"/>
              </w:rPr>
            </w:pPr>
            <w:r w:rsidRPr="00422F87">
              <w:rPr>
                <w:rFonts w:ascii="Calibri" w:hAnsi="Calibri" w:cs="Calibri"/>
                <w:sz w:val="20"/>
                <w:szCs w:val="20"/>
                <w:lang w:val="nn-NO"/>
              </w:rPr>
              <w:t>Ber om at utfyllingsområdet ved Agnavika mot holmen vert tatt ut. Eit av få attraktive friområde ved sjø i kommunen skal øydeleggast. Mykje brukt av barn og unge. Utbygging vil forverre verdien av Stanghelle. For Stanghelle er strandsona med svaberg, stiar og friareal del av identiteten. Dette vil ikkje gje fleire tilflyttarar.  KU har oversett tilgjengeleg kunnskap om naturmangfald og verdi som friområde. Forslag til nytt badeområde er ikkje optimalt: Har vesentleg kaldare vatn, forskjell flo/ fjøre gjev sterke straumar slik at bading vert farleg/ umogeleg, kostnad med flytting av badeområde er stor, området vert liggande nordvendt  i skuggen av ny jernbanebru.</w:t>
            </w:r>
          </w:p>
        </w:tc>
        <w:tc>
          <w:tcPr>
            <w:tcW w:w="6095" w:type="dxa"/>
            <w:tcBorders>
              <w:top w:val="single" w:sz="4" w:space="0" w:color="auto"/>
              <w:left w:val="single" w:sz="4" w:space="0" w:color="auto"/>
              <w:bottom w:val="single" w:sz="4" w:space="0" w:color="auto"/>
            </w:tcBorders>
          </w:tcPr>
          <w:p w14:paraId="63420F9C" w14:textId="77777777" w:rsidR="004E5564" w:rsidRPr="00422F87" w:rsidRDefault="004E5564" w:rsidP="00D07E10">
            <w:pPr>
              <w:pStyle w:val="Listeavsnitt"/>
              <w:ind w:left="360"/>
            </w:pPr>
          </w:p>
          <w:p w14:paraId="3B1E045E" w14:textId="77777777" w:rsidR="004E5564" w:rsidRPr="00422F87" w:rsidRDefault="004E5564" w:rsidP="00D07E10">
            <w:pPr>
              <w:pStyle w:val="Listeavsnitt"/>
              <w:ind w:left="360"/>
            </w:pPr>
          </w:p>
          <w:p w14:paraId="154CA101" w14:textId="77777777" w:rsidR="004E5564" w:rsidRDefault="004E5564" w:rsidP="00F13C5F">
            <w:pPr>
              <w:pStyle w:val="Listeavsnitt"/>
              <w:numPr>
                <w:ilvl w:val="0"/>
                <w:numId w:val="69"/>
              </w:numPr>
            </w:pPr>
            <w:r>
              <w:t>Dette må vurderast i samspel med reguleringsplan for fellesprosjektet E16-Vossabanen og områderegplan for Stanghelle</w:t>
            </w:r>
          </w:p>
          <w:p w14:paraId="2C32A713" w14:textId="6C257FE8" w:rsidR="004E5564" w:rsidRPr="00422F87" w:rsidRDefault="004E5564" w:rsidP="00BE0FBF"/>
          <w:p w14:paraId="62D4669F" w14:textId="0971BC34" w:rsidR="004E5564" w:rsidRDefault="004E5564" w:rsidP="00E81DEC"/>
          <w:p w14:paraId="6B4DD395" w14:textId="77777777" w:rsidR="004E5564" w:rsidRPr="00422F87" w:rsidRDefault="004E5564" w:rsidP="00E81DEC"/>
          <w:p w14:paraId="79408BE0" w14:textId="5C06D69D" w:rsidR="004E5564" w:rsidRPr="00422F87" w:rsidRDefault="004E5564" w:rsidP="00BE0FBF">
            <w:pPr>
              <w:pStyle w:val="Listeavsnitt"/>
              <w:numPr>
                <w:ilvl w:val="0"/>
                <w:numId w:val="69"/>
              </w:numPr>
            </w:pPr>
            <w:r>
              <w:t>Arealet er teken ut av planen</w:t>
            </w:r>
          </w:p>
          <w:p w14:paraId="59ACD6F1" w14:textId="09310265" w:rsidR="004E5564" w:rsidRPr="00422F87" w:rsidRDefault="004E5564" w:rsidP="00BE0FBF"/>
          <w:p w14:paraId="55DBBF38" w14:textId="4420B370" w:rsidR="004E5564" w:rsidRDefault="004E5564" w:rsidP="00E81DEC"/>
          <w:p w14:paraId="3590A45C" w14:textId="77777777" w:rsidR="00D517B3" w:rsidRDefault="00D517B3" w:rsidP="00E81DEC"/>
          <w:p w14:paraId="3E88A563" w14:textId="1B3D939E" w:rsidR="004E5564" w:rsidRDefault="004E5564" w:rsidP="00E81DEC"/>
          <w:p w14:paraId="2454E745" w14:textId="683917DB" w:rsidR="004E5564" w:rsidRDefault="004E5564" w:rsidP="00E81DEC"/>
          <w:p w14:paraId="71552BEF" w14:textId="6B8367EF" w:rsidR="004E5564" w:rsidRDefault="004E5564" w:rsidP="00E81DEC"/>
          <w:p w14:paraId="2B371C42" w14:textId="7C43E11F" w:rsidR="004E5564" w:rsidRDefault="004E5564" w:rsidP="00E81DEC"/>
          <w:p w14:paraId="53205799" w14:textId="77777777" w:rsidR="004E5564" w:rsidRPr="00422F87" w:rsidRDefault="004E5564" w:rsidP="00E81DEC"/>
          <w:p w14:paraId="3B9B3905" w14:textId="41D2EA3E" w:rsidR="004E5564" w:rsidRPr="00422F87" w:rsidRDefault="004E5564" w:rsidP="00F13C5F">
            <w:pPr>
              <w:pStyle w:val="Listeavsnitt"/>
              <w:numPr>
                <w:ilvl w:val="0"/>
                <w:numId w:val="69"/>
              </w:numPr>
            </w:pPr>
            <w:r>
              <w:t>Arealet er teken ut av planen</w:t>
            </w:r>
          </w:p>
        </w:tc>
      </w:tr>
      <w:tr w:rsidR="004E5564" w:rsidRPr="00422F87" w14:paraId="4B75D285" w14:textId="5FDC857A" w:rsidTr="004E5564">
        <w:trPr>
          <w:cantSplit/>
        </w:trPr>
        <w:tc>
          <w:tcPr>
            <w:tcW w:w="709" w:type="dxa"/>
            <w:shd w:val="clear" w:color="auto" w:fill="00ABBD" w:themeFill="accent1"/>
          </w:tcPr>
          <w:p w14:paraId="07556454" w14:textId="3D84F6B6" w:rsidR="004E5564" w:rsidRPr="00422F87" w:rsidRDefault="004E5564" w:rsidP="00F8006E">
            <w:pPr>
              <w:rPr>
                <w:rFonts w:cs="Calibri"/>
                <w:b/>
                <w:color w:val="FFFFFF" w:themeColor="background1"/>
              </w:rPr>
            </w:pPr>
            <w:r w:rsidRPr="00422F87">
              <w:rPr>
                <w:rFonts w:cs="Calibri"/>
                <w:b/>
                <w:color w:val="FFFFFF" w:themeColor="background1"/>
              </w:rPr>
              <w:t>30</w:t>
            </w:r>
          </w:p>
        </w:tc>
        <w:tc>
          <w:tcPr>
            <w:tcW w:w="8080" w:type="dxa"/>
            <w:tcBorders>
              <w:top w:val="single" w:sz="4" w:space="0" w:color="auto"/>
              <w:bottom w:val="single" w:sz="4" w:space="0" w:color="auto"/>
              <w:right w:val="single" w:sz="4" w:space="0" w:color="auto"/>
            </w:tcBorders>
          </w:tcPr>
          <w:p w14:paraId="559E3AE6" w14:textId="4DD8CB81"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Anny Thunestvedt, 13.12.18</w:t>
            </w:r>
          </w:p>
          <w:p w14:paraId="299B3C2E" w14:textId="3D719AC2" w:rsidR="004E5564" w:rsidRPr="00422F87" w:rsidRDefault="004E5564" w:rsidP="00043D62">
            <w:pPr>
              <w:pStyle w:val="Default"/>
              <w:numPr>
                <w:ilvl w:val="0"/>
                <w:numId w:val="27"/>
              </w:numPr>
              <w:rPr>
                <w:rFonts w:ascii="Calibri" w:hAnsi="Calibri" w:cs="Calibri"/>
                <w:sz w:val="20"/>
                <w:szCs w:val="20"/>
                <w:u w:val="single"/>
                <w:lang w:val="nn-NO"/>
              </w:rPr>
            </w:pPr>
            <w:r w:rsidRPr="00422F87">
              <w:rPr>
                <w:rFonts w:ascii="Calibri" w:hAnsi="Calibri" w:cs="Calibri"/>
                <w:sz w:val="20"/>
                <w:szCs w:val="20"/>
                <w:lang w:val="nn-NO"/>
              </w:rPr>
              <w:t>Er i mot: Utfylling av Agnavika og replassering av badeplass til ein plass med skugge, der vatne er kaldt og straumfyldt.</w:t>
            </w:r>
          </w:p>
          <w:p w14:paraId="33DC30C5" w14:textId="586737C4" w:rsidR="004E5564" w:rsidRPr="00422F87" w:rsidRDefault="004E5564" w:rsidP="00043D62">
            <w:pPr>
              <w:pStyle w:val="Default"/>
              <w:numPr>
                <w:ilvl w:val="0"/>
                <w:numId w:val="27"/>
              </w:numPr>
              <w:rPr>
                <w:rFonts w:ascii="Calibri" w:hAnsi="Calibri" w:cs="Calibri"/>
                <w:sz w:val="20"/>
                <w:szCs w:val="20"/>
                <w:u w:val="single"/>
                <w:lang w:val="nn-NO"/>
              </w:rPr>
            </w:pPr>
            <w:r w:rsidRPr="00422F87">
              <w:rPr>
                <w:rFonts w:ascii="Calibri" w:hAnsi="Calibri" w:cs="Calibri"/>
                <w:sz w:val="20"/>
                <w:szCs w:val="20"/>
                <w:lang w:val="nn-NO"/>
              </w:rPr>
              <w:t xml:space="preserve">Er i mot open jernbane gjennom sentrum: Då er det minimum at bana ved innebygd med fullt kulvert. </w:t>
            </w:r>
          </w:p>
          <w:p w14:paraId="71F6990B" w14:textId="6654BB13" w:rsidR="004E5564" w:rsidRPr="00422F87" w:rsidRDefault="004E5564" w:rsidP="00043D62">
            <w:pPr>
              <w:pStyle w:val="Default"/>
              <w:numPr>
                <w:ilvl w:val="0"/>
                <w:numId w:val="27"/>
              </w:numPr>
              <w:rPr>
                <w:rFonts w:ascii="Calibri" w:hAnsi="Calibri" w:cs="Calibri"/>
                <w:sz w:val="20"/>
                <w:szCs w:val="20"/>
                <w:u w:val="single"/>
                <w:lang w:val="nn-NO"/>
              </w:rPr>
            </w:pPr>
            <w:r w:rsidRPr="00422F87">
              <w:rPr>
                <w:rFonts w:ascii="Calibri" w:hAnsi="Calibri" w:cs="Calibri"/>
                <w:sz w:val="20"/>
                <w:szCs w:val="20"/>
                <w:lang w:val="nn-NO"/>
              </w:rPr>
              <w:t>Har utviding av eksisterande jernbaneline med dobbeltspor vore vurdert?</w:t>
            </w:r>
          </w:p>
        </w:tc>
        <w:tc>
          <w:tcPr>
            <w:tcW w:w="6095" w:type="dxa"/>
            <w:tcBorders>
              <w:top w:val="single" w:sz="4" w:space="0" w:color="auto"/>
              <w:left w:val="single" w:sz="4" w:space="0" w:color="auto"/>
              <w:bottom w:val="single" w:sz="4" w:space="0" w:color="auto"/>
            </w:tcBorders>
          </w:tcPr>
          <w:p w14:paraId="0B09A105" w14:textId="77777777" w:rsidR="004E5564" w:rsidRPr="00422F87" w:rsidRDefault="004E5564" w:rsidP="00BE0FBF"/>
          <w:p w14:paraId="31A2A5FE" w14:textId="7DD47570" w:rsidR="004E5564" w:rsidRDefault="004E5564" w:rsidP="00F13C5F">
            <w:pPr>
              <w:pStyle w:val="Listeavsnitt"/>
              <w:numPr>
                <w:ilvl w:val="0"/>
                <w:numId w:val="71"/>
              </w:numPr>
            </w:pPr>
            <w:r>
              <w:t>A</w:t>
            </w:r>
            <w:r w:rsidRPr="00F13C5F">
              <w:t>realet er teken ut av planen</w:t>
            </w:r>
          </w:p>
          <w:p w14:paraId="4C10807E" w14:textId="4E74C918" w:rsidR="004E5564" w:rsidRDefault="004E5564" w:rsidP="00F13C5F">
            <w:pPr>
              <w:pStyle w:val="Listeavsnitt"/>
              <w:ind w:left="720"/>
            </w:pPr>
          </w:p>
          <w:p w14:paraId="0FCACC37" w14:textId="77777777" w:rsidR="004E5564" w:rsidRPr="00F13C5F" w:rsidRDefault="004E5564" w:rsidP="00F13C5F">
            <w:pPr>
              <w:pStyle w:val="Listeavsnitt"/>
              <w:numPr>
                <w:ilvl w:val="0"/>
                <w:numId w:val="71"/>
              </w:numPr>
            </w:pPr>
            <w:r w:rsidRPr="00F13C5F">
              <w:t>Dette må vurderast i samspel med reguleringsplan for fellesprosjektet E16-Vossabanen og områderegplan for Stanghelle</w:t>
            </w:r>
          </w:p>
          <w:p w14:paraId="1C5A337C" w14:textId="0743E576" w:rsidR="004E5564" w:rsidRPr="00422F87" w:rsidRDefault="004E5564" w:rsidP="00E81DEC">
            <w:pPr>
              <w:pStyle w:val="Listeavsnitt"/>
              <w:numPr>
                <w:ilvl w:val="0"/>
                <w:numId w:val="71"/>
              </w:numPr>
            </w:pPr>
            <w:r>
              <w:t>Ref. statleg plan for E16-Vossabanen og KVU for Bergen Voss</w:t>
            </w:r>
          </w:p>
        </w:tc>
      </w:tr>
      <w:tr w:rsidR="004E5564" w:rsidRPr="00422F87" w14:paraId="62347499" w14:textId="62A1139B" w:rsidTr="004E5564">
        <w:trPr>
          <w:cantSplit/>
        </w:trPr>
        <w:tc>
          <w:tcPr>
            <w:tcW w:w="709" w:type="dxa"/>
            <w:shd w:val="clear" w:color="auto" w:fill="00ABBD" w:themeFill="accent1"/>
          </w:tcPr>
          <w:p w14:paraId="28F64B84" w14:textId="2A61DE6A" w:rsidR="004E5564" w:rsidRPr="00422F87" w:rsidRDefault="004E5564" w:rsidP="00F8006E">
            <w:pPr>
              <w:rPr>
                <w:rFonts w:cs="Calibri"/>
                <w:b/>
                <w:color w:val="FFFFFF" w:themeColor="background1"/>
              </w:rPr>
            </w:pPr>
            <w:r w:rsidRPr="00422F87">
              <w:rPr>
                <w:rFonts w:cs="Calibri"/>
                <w:b/>
                <w:color w:val="FFFFFF" w:themeColor="background1"/>
              </w:rPr>
              <w:lastRenderedPageBreak/>
              <w:t>31</w:t>
            </w:r>
          </w:p>
        </w:tc>
        <w:tc>
          <w:tcPr>
            <w:tcW w:w="8080" w:type="dxa"/>
            <w:tcBorders>
              <w:top w:val="single" w:sz="4" w:space="0" w:color="auto"/>
              <w:bottom w:val="single" w:sz="4" w:space="0" w:color="auto"/>
              <w:right w:val="single" w:sz="4" w:space="0" w:color="auto"/>
            </w:tcBorders>
          </w:tcPr>
          <w:p w14:paraId="7FD2781F" w14:textId="4208274F"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Veronika Heimdal, 14.12.18:</w:t>
            </w:r>
          </w:p>
          <w:p w14:paraId="0BCA5D6E" w14:textId="77777777" w:rsidR="004E5564" w:rsidRPr="00422F87" w:rsidRDefault="004E5564" w:rsidP="00043D62">
            <w:pPr>
              <w:pStyle w:val="Default"/>
              <w:numPr>
                <w:ilvl w:val="0"/>
                <w:numId w:val="28"/>
              </w:numPr>
              <w:rPr>
                <w:rFonts w:ascii="Calibri" w:hAnsi="Calibri" w:cs="Calibri"/>
                <w:sz w:val="20"/>
                <w:szCs w:val="20"/>
                <w:lang w:val="nn-NO"/>
              </w:rPr>
            </w:pPr>
            <w:r w:rsidRPr="00422F87">
              <w:rPr>
                <w:rFonts w:ascii="Calibri" w:hAnsi="Calibri" w:cs="Calibri"/>
                <w:sz w:val="20"/>
                <w:szCs w:val="20"/>
                <w:lang w:val="nn-NO"/>
              </w:rPr>
              <w:t>Vil verna Agnavika frå å bli attfylt og nedbygd. Er eit samlingspunkt for folk på Stanghelle og andre i kommunen. Ikkje raser eit flott naturområde som mange er glad i.</w:t>
            </w:r>
          </w:p>
          <w:p w14:paraId="0BBBD7A8" w14:textId="6604387B" w:rsidR="004E5564" w:rsidRPr="00422F87" w:rsidRDefault="004E5564" w:rsidP="00043D62">
            <w:pPr>
              <w:pStyle w:val="Default"/>
              <w:numPr>
                <w:ilvl w:val="0"/>
                <w:numId w:val="28"/>
              </w:numPr>
              <w:rPr>
                <w:rFonts w:ascii="Calibri" w:hAnsi="Calibri" w:cs="Calibri"/>
                <w:sz w:val="20"/>
                <w:szCs w:val="20"/>
                <w:lang w:val="nn-NO"/>
              </w:rPr>
            </w:pPr>
            <w:r w:rsidRPr="00422F87">
              <w:rPr>
                <w:rFonts w:ascii="Calibri" w:hAnsi="Calibri" w:cs="Calibri"/>
                <w:sz w:val="20"/>
                <w:szCs w:val="20"/>
                <w:lang w:val="nn-NO"/>
              </w:rPr>
              <w:t>Er i mot open jernbane gjennom Stanghelle. Bygg den på ein måte som gjev minst mogeleg inngrep i bygda.</w:t>
            </w:r>
          </w:p>
        </w:tc>
        <w:tc>
          <w:tcPr>
            <w:tcW w:w="6095" w:type="dxa"/>
            <w:tcBorders>
              <w:top w:val="single" w:sz="4" w:space="0" w:color="auto"/>
              <w:left w:val="single" w:sz="4" w:space="0" w:color="auto"/>
              <w:bottom w:val="single" w:sz="4" w:space="0" w:color="auto"/>
            </w:tcBorders>
          </w:tcPr>
          <w:p w14:paraId="17886BE4" w14:textId="52C6A720" w:rsidR="004E5564" w:rsidRDefault="004E5564" w:rsidP="00D07E10">
            <w:pPr>
              <w:pStyle w:val="Listeavsnitt"/>
              <w:ind w:left="360"/>
            </w:pPr>
          </w:p>
          <w:p w14:paraId="079136EA" w14:textId="1E9ABB51" w:rsidR="004E5564" w:rsidRPr="00F13C5F" w:rsidRDefault="004E5564" w:rsidP="00BF6762">
            <w:pPr>
              <w:pStyle w:val="Listeavsnitt"/>
              <w:numPr>
                <w:ilvl w:val="0"/>
                <w:numId w:val="72"/>
              </w:numPr>
            </w:pPr>
            <w:r w:rsidRPr="00D517B3">
              <w:rPr>
                <w:lang w:val="nb-NO"/>
              </w:rPr>
              <w:t xml:space="preserve">Planen er endra. </w:t>
            </w:r>
            <w:r w:rsidRPr="00F13C5F">
              <w:t>Ingen fylling i Agnavika, me</w:t>
            </w:r>
            <w:r>
              <w:t>d mindre det vert vurdert på nytt i områdereguleringsplanen</w:t>
            </w:r>
            <w:r w:rsidRPr="00F13C5F">
              <w:t xml:space="preserve"> </w:t>
            </w:r>
          </w:p>
          <w:p w14:paraId="404CED32" w14:textId="3CEAD235" w:rsidR="004E5564" w:rsidRPr="00422F87" w:rsidRDefault="004E5564" w:rsidP="00F13C5F">
            <w:pPr>
              <w:pStyle w:val="Listeavsnitt"/>
              <w:numPr>
                <w:ilvl w:val="0"/>
                <w:numId w:val="72"/>
              </w:numPr>
            </w:pPr>
            <w:r w:rsidRPr="00F13C5F">
              <w:t>Dette må vurderast i samspel med reguleringsplan for fellesprosjektet E16-Vossabanen og områderegplan for Stanghelle</w:t>
            </w:r>
          </w:p>
        </w:tc>
      </w:tr>
      <w:tr w:rsidR="004E5564" w:rsidRPr="00422F87" w14:paraId="36A5A213" w14:textId="5EC3A303" w:rsidTr="004E5564">
        <w:trPr>
          <w:cantSplit/>
        </w:trPr>
        <w:tc>
          <w:tcPr>
            <w:tcW w:w="709" w:type="dxa"/>
            <w:shd w:val="clear" w:color="auto" w:fill="00ABBD" w:themeFill="accent1"/>
          </w:tcPr>
          <w:p w14:paraId="0A800767" w14:textId="40AEAD15" w:rsidR="004E5564" w:rsidRPr="00422F87" w:rsidRDefault="004E5564" w:rsidP="00F8006E">
            <w:pPr>
              <w:rPr>
                <w:rFonts w:cs="Calibri"/>
                <w:b/>
                <w:color w:val="FFFFFF" w:themeColor="background1"/>
              </w:rPr>
            </w:pPr>
            <w:r w:rsidRPr="00422F87">
              <w:rPr>
                <w:rFonts w:cs="Calibri"/>
                <w:b/>
                <w:color w:val="FFFFFF" w:themeColor="background1"/>
              </w:rPr>
              <w:t>32</w:t>
            </w:r>
          </w:p>
        </w:tc>
        <w:tc>
          <w:tcPr>
            <w:tcW w:w="8080" w:type="dxa"/>
            <w:tcBorders>
              <w:top w:val="single" w:sz="4" w:space="0" w:color="auto"/>
              <w:bottom w:val="single" w:sz="4" w:space="0" w:color="auto"/>
              <w:right w:val="single" w:sz="4" w:space="0" w:color="auto"/>
            </w:tcBorders>
          </w:tcPr>
          <w:p w14:paraId="3B893B6C" w14:textId="50E601C0"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Tor – Arne Helle og 12 andre personar, 20.12.18:</w:t>
            </w:r>
          </w:p>
          <w:p w14:paraId="6CA89DDB" w14:textId="4B004FDA" w:rsidR="004E5564" w:rsidRPr="00422F87" w:rsidRDefault="004E5564" w:rsidP="00624635">
            <w:pPr>
              <w:pStyle w:val="Default"/>
              <w:rPr>
                <w:rFonts w:ascii="Calibri" w:hAnsi="Calibri" w:cs="Calibri"/>
                <w:sz w:val="20"/>
                <w:szCs w:val="20"/>
                <w:lang w:val="nn-NO"/>
              </w:rPr>
            </w:pPr>
            <w:r w:rsidRPr="00422F87">
              <w:rPr>
                <w:rFonts w:ascii="Calibri" w:hAnsi="Calibri" w:cs="Calibri"/>
                <w:sz w:val="20"/>
                <w:szCs w:val="20"/>
                <w:lang w:val="nn-NO"/>
              </w:rPr>
              <w:t>Ber om at eksisterande bustadområde på Helle (skisse vedlagt) framleis blir bustadområde, og ikkje vert omgjort til LNFR. LNFR gjer at dei som bur der må ha dispensasjon for tiltak. Belastande for dei. Området er isolert mellom veg og sjø. Kan ikkje sjå at dette er annleis enn tilsvarande område i Hellestræet – kor ein ikkje går for LNFR.</w:t>
            </w:r>
          </w:p>
        </w:tc>
        <w:tc>
          <w:tcPr>
            <w:tcW w:w="6095" w:type="dxa"/>
            <w:tcBorders>
              <w:top w:val="single" w:sz="4" w:space="0" w:color="auto"/>
              <w:left w:val="single" w:sz="4" w:space="0" w:color="auto"/>
              <w:bottom w:val="single" w:sz="4" w:space="0" w:color="auto"/>
            </w:tcBorders>
          </w:tcPr>
          <w:p w14:paraId="301D2E13" w14:textId="77777777" w:rsidR="004E5564" w:rsidRPr="00422F87" w:rsidRDefault="004E5564" w:rsidP="00D07E10">
            <w:pPr>
              <w:pStyle w:val="Listeavsnitt"/>
              <w:ind w:left="360"/>
            </w:pPr>
          </w:p>
          <w:p w14:paraId="1BBCD78B" w14:textId="51980681" w:rsidR="004E5564" w:rsidRPr="00422F87" w:rsidRDefault="004E5564" w:rsidP="00E81DEC">
            <w:pPr>
              <w:pStyle w:val="Listeavsnitt"/>
              <w:ind w:left="720"/>
            </w:pPr>
            <w:r>
              <w:t>I tråd med måla for kommuneplanen bør nye bustadar i hovudsak lokaliserast i gang/sykkelavstand til Stanghelle stasjon.</w:t>
            </w:r>
            <w:r w:rsidR="009278B0">
              <w:t xml:space="preserve"> Arealet som tidlegare var byggeområde for bustad er </w:t>
            </w:r>
            <w:r w:rsidR="009278B0" w:rsidRPr="002E201E">
              <w:rPr>
                <w:i/>
              </w:rPr>
              <w:t>LNF spreidd</w:t>
            </w:r>
            <w:r w:rsidR="009278B0">
              <w:t xml:space="preserve"> i ny plan for at grunneigarar framleis skal kunne gjere somme tiltak på bygd eigedom.</w:t>
            </w:r>
            <w:r>
              <w:t xml:space="preserve"> </w:t>
            </w:r>
          </w:p>
        </w:tc>
      </w:tr>
      <w:tr w:rsidR="004E5564" w:rsidRPr="00422F87" w14:paraId="55D7976A" w14:textId="5F7DCDC2" w:rsidTr="004E5564">
        <w:trPr>
          <w:cantSplit/>
        </w:trPr>
        <w:tc>
          <w:tcPr>
            <w:tcW w:w="709" w:type="dxa"/>
            <w:shd w:val="clear" w:color="auto" w:fill="00ABBD" w:themeFill="accent1"/>
          </w:tcPr>
          <w:p w14:paraId="1C3888C7" w14:textId="1BB0A89B" w:rsidR="004E5564" w:rsidRPr="00422F87" w:rsidRDefault="004E5564" w:rsidP="00F8006E">
            <w:pPr>
              <w:rPr>
                <w:rFonts w:cs="Calibri"/>
                <w:b/>
                <w:color w:val="FFFFFF" w:themeColor="background1"/>
              </w:rPr>
            </w:pPr>
            <w:r w:rsidRPr="00422F87">
              <w:rPr>
                <w:rFonts w:cs="Calibri"/>
                <w:b/>
                <w:color w:val="FFFFFF" w:themeColor="background1"/>
              </w:rPr>
              <w:t>33</w:t>
            </w:r>
          </w:p>
        </w:tc>
        <w:tc>
          <w:tcPr>
            <w:tcW w:w="8080" w:type="dxa"/>
            <w:tcBorders>
              <w:top w:val="single" w:sz="4" w:space="0" w:color="auto"/>
              <w:bottom w:val="single" w:sz="4" w:space="0" w:color="auto"/>
              <w:right w:val="single" w:sz="4" w:space="0" w:color="auto"/>
            </w:tcBorders>
          </w:tcPr>
          <w:p w14:paraId="0C79384D" w14:textId="634A062F"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Tove Rodriguez, 20.12.18:</w:t>
            </w:r>
          </w:p>
          <w:p w14:paraId="0A2E846C" w14:textId="7092064B" w:rsidR="004E5564" w:rsidRPr="00422F87" w:rsidRDefault="004E5564" w:rsidP="00043D62">
            <w:pPr>
              <w:pStyle w:val="Default"/>
              <w:numPr>
                <w:ilvl w:val="0"/>
                <w:numId w:val="29"/>
              </w:numPr>
              <w:rPr>
                <w:rFonts w:ascii="Calibri" w:hAnsi="Calibri" w:cs="Calibri"/>
                <w:sz w:val="20"/>
                <w:szCs w:val="20"/>
                <w:lang w:val="nn-NO"/>
              </w:rPr>
            </w:pPr>
            <w:r w:rsidRPr="00422F87">
              <w:rPr>
                <w:rFonts w:ascii="Calibri" w:hAnsi="Calibri" w:cs="Calibri"/>
                <w:sz w:val="20"/>
                <w:szCs w:val="20"/>
                <w:lang w:val="nn-NO"/>
              </w:rPr>
              <w:t>Ber om at arealet for musikkpaviljongen på Dale vert vist som «Grønstruktur» med underføremålet «Park». Dette vil harmonere med utkastet til føresegner og retningsliner for «Park»  i denne høyringa.  Syner til rettleiar M100-2014 om at grønstrukturplanlegging skal integrerast i kommuneplanarbeidet. Kommunestyret bør nytte høve til å ivareta musikkpaviljongen som ein del av attraktiviteten, stadidentiteten og bustadkvaliteten i ei framtidig utvikling av Dale.</w:t>
            </w:r>
          </w:p>
          <w:p w14:paraId="704430FB" w14:textId="5887E611" w:rsidR="004E5564" w:rsidRPr="00422F87" w:rsidRDefault="004E5564" w:rsidP="00043D62">
            <w:pPr>
              <w:pStyle w:val="Default"/>
              <w:numPr>
                <w:ilvl w:val="0"/>
                <w:numId w:val="29"/>
              </w:numPr>
              <w:rPr>
                <w:rFonts w:ascii="Calibri" w:hAnsi="Calibri" w:cs="Calibri"/>
                <w:sz w:val="20"/>
                <w:szCs w:val="20"/>
                <w:lang w:val="nn-NO"/>
              </w:rPr>
            </w:pPr>
            <w:r w:rsidRPr="00422F87">
              <w:rPr>
                <w:rFonts w:ascii="Calibri" w:hAnsi="Calibri" w:cs="Calibri"/>
                <w:sz w:val="20"/>
                <w:szCs w:val="20"/>
                <w:lang w:val="nn-NO"/>
              </w:rPr>
              <w:t>Ber om at ein sikrar at og musikkpaviljongen med tilhøyrande parkområde får retningslinja om at det skal utarbeidast designprogram. Viser til vedtak i sak 98/87 med mål om å ruste opp paviljongen.</w:t>
            </w:r>
          </w:p>
          <w:p w14:paraId="3FE3F616" w14:textId="2D086F92" w:rsidR="004E5564" w:rsidRPr="00422F87" w:rsidRDefault="004E5564" w:rsidP="00043D62">
            <w:pPr>
              <w:pStyle w:val="Default"/>
              <w:numPr>
                <w:ilvl w:val="0"/>
                <w:numId w:val="29"/>
              </w:numPr>
              <w:rPr>
                <w:rFonts w:ascii="Calibri" w:hAnsi="Calibri" w:cs="Calibri"/>
                <w:sz w:val="20"/>
                <w:szCs w:val="20"/>
                <w:lang w:val="nn-NO"/>
              </w:rPr>
            </w:pPr>
            <w:r w:rsidRPr="00422F87">
              <w:rPr>
                <w:rFonts w:ascii="Calibri" w:hAnsi="Calibri" w:cs="Calibri"/>
                <w:sz w:val="20"/>
                <w:szCs w:val="20"/>
                <w:lang w:val="nn-NO"/>
              </w:rPr>
              <w:t>Viser og til tidlegare innspel til sak 85/2018 og 18/1206.</w:t>
            </w:r>
          </w:p>
        </w:tc>
        <w:tc>
          <w:tcPr>
            <w:tcW w:w="6095" w:type="dxa"/>
            <w:tcBorders>
              <w:top w:val="single" w:sz="4" w:space="0" w:color="auto"/>
              <w:left w:val="single" w:sz="4" w:space="0" w:color="auto"/>
              <w:bottom w:val="single" w:sz="4" w:space="0" w:color="auto"/>
            </w:tcBorders>
          </w:tcPr>
          <w:p w14:paraId="261751B0" w14:textId="77777777" w:rsidR="004E5564" w:rsidRPr="00422F87" w:rsidRDefault="004E5564" w:rsidP="00D07E10">
            <w:pPr>
              <w:pStyle w:val="Listeavsnitt"/>
              <w:ind w:left="360"/>
            </w:pPr>
          </w:p>
          <w:p w14:paraId="29D80782" w14:textId="2187979F" w:rsidR="004E5564" w:rsidRPr="00422F87" w:rsidRDefault="004E5564" w:rsidP="00BF6762">
            <w:pPr>
              <w:pStyle w:val="Listeavsnitt"/>
              <w:numPr>
                <w:ilvl w:val="0"/>
                <w:numId w:val="74"/>
              </w:numPr>
            </w:pPr>
            <w:r>
              <w:t>I arbeidet med områdereguleringsplan på Dale vil detaljane for sentrumsområdet verte stadfesta. Det er naturleg at eksisterande grønstruktur som har stor verdi for Dale ikkje vert endra. Det er eit klart fokus på å bygge vidare på eksisterande verdiar. Likevel har KPA ein fleksibilitet som opnar for kreativitet i utviklinga av Dale sentrum, slik at planen ikkje skal vere eit hinder for kreative nye løysingar som kan verte enda betre enn dagens struktur. Dette er ein balansegang mellom styring og fleksibilitet.</w:t>
            </w:r>
          </w:p>
          <w:p w14:paraId="02DACD46" w14:textId="362CEBB6" w:rsidR="004E5564" w:rsidRPr="00422F87" w:rsidRDefault="004E5564" w:rsidP="00BF6762">
            <w:pPr>
              <w:pStyle w:val="Listeavsnitt"/>
              <w:numPr>
                <w:ilvl w:val="0"/>
                <w:numId w:val="74"/>
              </w:numPr>
            </w:pPr>
            <w:r>
              <w:t xml:space="preserve">Sjå 1. </w:t>
            </w:r>
            <w:r w:rsidRPr="00422F87">
              <w:t xml:space="preserve"> </w:t>
            </w:r>
          </w:p>
          <w:p w14:paraId="276481E3" w14:textId="68CEEEA6" w:rsidR="004E5564" w:rsidRPr="00422F87" w:rsidRDefault="004E5564" w:rsidP="00E81DEC">
            <w:pPr>
              <w:pStyle w:val="Listeavsnitt"/>
              <w:numPr>
                <w:ilvl w:val="0"/>
                <w:numId w:val="74"/>
              </w:numPr>
            </w:pPr>
            <w:r w:rsidRPr="00422F87">
              <w:t xml:space="preserve">Teken til orientering. </w:t>
            </w:r>
          </w:p>
        </w:tc>
      </w:tr>
      <w:tr w:rsidR="004E5564" w:rsidRPr="00422F87" w14:paraId="7C21218B" w14:textId="7F2749D8" w:rsidTr="004E5564">
        <w:trPr>
          <w:cantSplit/>
        </w:trPr>
        <w:tc>
          <w:tcPr>
            <w:tcW w:w="709" w:type="dxa"/>
            <w:shd w:val="clear" w:color="auto" w:fill="00ABBD" w:themeFill="accent1"/>
          </w:tcPr>
          <w:p w14:paraId="5FE61649" w14:textId="3E2C3D4F" w:rsidR="004E5564" w:rsidRPr="00422F87" w:rsidRDefault="004E5564" w:rsidP="00F8006E">
            <w:pPr>
              <w:rPr>
                <w:rFonts w:cs="Calibri"/>
                <w:b/>
                <w:color w:val="FFFFFF" w:themeColor="background1"/>
              </w:rPr>
            </w:pPr>
            <w:r w:rsidRPr="00422F87">
              <w:rPr>
                <w:rFonts w:cs="Calibri"/>
                <w:b/>
                <w:color w:val="FFFFFF" w:themeColor="background1"/>
              </w:rPr>
              <w:t>34</w:t>
            </w:r>
          </w:p>
        </w:tc>
        <w:tc>
          <w:tcPr>
            <w:tcW w:w="8080" w:type="dxa"/>
            <w:tcBorders>
              <w:top w:val="single" w:sz="4" w:space="0" w:color="auto"/>
              <w:bottom w:val="single" w:sz="4" w:space="0" w:color="auto"/>
              <w:right w:val="single" w:sz="4" w:space="0" w:color="auto"/>
            </w:tcBorders>
          </w:tcPr>
          <w:p w14:paraId="2365EEF7" w14:textId="77777777"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Oddmund Straume</w:t>
            </w:r>
          </w:p>
          <w:p w14:paraId="23205060" w14:textId="683BCFC9" w:rsidR="004E5564" w:rsidRPr="00422F87" w:rsidRDefault="004E5564" w:rsidP="002E7CD5">
            <w:pPr>
              <w:pStyle w:val="Default"/>
              <w:rPr>
                <w:rFonts w:ascii="Calibri" w:hAnsi="Calibri" w:cs="Calibri"/>
                <w:sz w:val="20"/>
                <w:szCs w:val="20"/>
                <w:lang w:val="nn-NO"/>
              </w:rPr>
            </w:pPr>
            <w:r w:rsidRPr="00422F87">
              <w:rPr>
                <w:rFonts w:ascii="Calibri" w:hAnsi="Calibri" w:cs="Calibri"/>
                <w:sz w:val="20"/>
                <w:szCs w:val="20"/>
                <w:lang w:val="nn-NO"/>
              </w:rPr>
              <w:t>D-03 Geitabotn kan utvidast noko meir (har lagt ved kart) fordi:</w:t>
            </w:r>
          </w:p>
          <w:p w14:paraId="2A8F3CC4" w14:textId="2779CD6B" w:rsidR="004E5564" w:rsidRPr="00422F87" w:rsidRDefault="004E5564" w:rsidP="00043D62">
            <w:pPr>
              <w:pStyle w:val="Default"/>
              <w:numPr>
                <w:ilvl w:val="0"/>
                <w:numId w:val="30"/>
              </w:numPr>
              <w:rPr>
                <w:rFonts w:ascii="Calibri" w:hAnsi="Calibri" w:cs="Calibri"/>
                <w:sz w:val="20"/>
                <w:szCs w:val="20"/>
                <w:lang w:val="nn-NO"/>
              </w:rPr>
            </w:pPr>
            <w:r w:rsidRPr="00422F87">
              <w:rPr>
                <w:rFonts w:ascii="Calibri" w:hAnsi="Calibri" w:cs="Calibri"/>
                <w:sz w:val="20"/>
                <w:szCs w:val="20"/>
                <w:lang w:val="nn-NO"/>
              </w:rPr>
              <w:t>Bør ha mest mogeleg lagringskapasitet for å vere aktuelt for K5</w:t>
            </w:r>
          </w:p>
          <w:p w14:paraId="12B98162" w14:textId="4BD537E9" w:rsidR="004E5564" w:rsidRPr="00422F87" w:rsidRDefault="004E5564" w:rsidP="00043D62">
            <w:pPr>
              <w:pStyle w:val="Default"/>
              <w:numPr>
                <w:ilvl w:val="0"/>
                <w:numId w:val="30"/>
              </w:numPr>
              <w:rPr>
                <w:rFonts w:ascii="Calibri" w:hAnsi="Calibri" w:cs="Calibri"/>
                <w:sz w:val="20"/>
                <w:szCs w:val="20"/>
                <w:lang w:val="nn-NO"/>
              </w:rPr>
            </w:pPr>
            <w:r w:rsidRPr="00422F87">
              <w:rPr>
                <w:rFonts w:ascii="Calibri" w:hAnsi="Calibri" w:cs="Calibri"/>
                <w:sz w:val="20"/>
                <w:szCs w:val="20"/>
                <w:lang w:val="nn-NO"/>
              </w:rPr>
              <w:t>Godt egna for avrenning. Kan samlast/ rensast først då det er fjellgrunn.</w:t>
            </w:r>
          </w:p>
          <w:p w14:paraId="15C1744A" w14:textId="1055610F" w:rsidR="004E5564" w:rsidRPr="00422F87" w:rsidRDefault="004E5564" w:rsidP="00043D62">
            <w:pPr>
              <w:pStyle w:val="Default"/>
              <w:numPr>
                <w:ilvl w:val="0"/>
                <w:numId w:val="30"/>
              </w:numPr>
              <w:rPr>
                <w:rFonts w:ascii="Calibri" w:hAnsi="Calibri" w:cs="Calibri"/>
                <w:sz w:val="20"/>
                <w:szCs w:val="20"/>
                <w:lang w:val="nn-NO"/>
              </w:rPr>
            </w:pPr>
            <w:r w:rsidRPr="00422F87">
              <w:rPr>
                <w:rFonts w:ascii="Calibri" w:hAnsi="Calibri" w:cs="Calibri"/>
                <w:sz w:val="20"/>
                <w:szCs w:val="20"/>
                <w:lang w:val="nn-NO"/>
              </w:rPr>
              <w:t>Innafor lengde for kor langt SSV vil køyre massar</w:t>
            </w:r>
          </w:p>
          <w:p w14:paraId="6D0A91BA" w14:textId="39C87DED" w:rsidR="004E5564" w:rsidRPr="00422F87" w:rsidRDefault="004E5564" w:rsidP="00043D62">
            <w:pPr>
              <w:pStyle w:val="Default"/>
              <w:numPr>
                <w:ilvl w:val="0"/>
                <w:numId w:val="30"/>
              </w:numPr>
              <w:rPr>
                <w:rFonts w:ascii="Calibri" w:hAnsi="Calibri" w:cs="Calibri"/>
                <w:sz w:val="20"/>
                <w:szCs w:val="20"/>
                <w:lang w:val="nn-NO"/>
              </w:rPr>
            </w:pPr>
            <w:r w:rsidRPr="00422F87">
              <w:rPr>
                <w:rFonts w:ascii="Calibri" w:hAnsi="Calibri" w:cs="Calibri"/>
                <w:sz w:val="20"/>
                <w:szCs w:val="20"/>
                <w:lang w:val="nn-NO"/>
              </w:rPr>
              <w:t>Når K5 er ferdig kan grunneigar og kommunen ta ut dei deponerte massane. Positivt at kommunen bruker eigne massar (jf driftsutgifter) og kort avstand for dei som vil kjøpe.</w:t>
            </w:r>
          </w:p>
          <w:p w14:paraId="3C1A5EF2" w14:textId="37AD057D" w:rsidR="004E5564" w:rsidRPr="00422F87" w:rsidRDefault="004E5564" w:rsidP="00043D62">
            <w:pPr>
              <w:pStyle w:val="Default"/>
              <w:numPr>
                <w:ilvl w:val="0"/>
                <w:numId w:val="30"/>
              </w:numPr>
              <w:rPr>
                <w:rFonts w:ascii="Calibri" w:hAnsi="Calibri" w:cs="Calibri"/>
                <w:sz w:val="20"/>
                <w:szCs w:val="20"/>
                <w:lang w:val="nn-NO"/>
              </w:rPr>
            </w:pPr>
            <w:r w:rsidRPr="00422F87">
              <w:rPr>
                <w:rFonts w:ascii="Calibri" w:hAnsi="Calibri" w:cs="Calibri"/>
                <w:sz w:val="20"/>
                <w:szCs w:val="20"/>
                <w:lang w:val="nn-NO"/>
              </w:rPr>
              <w:t>Vegutbetring på fv 569 kan vere noko som kjem innbyggjarane til gode også i ettertid.</w:t>
            </w:r>
          </w:p>
          <w:p w14:paraId="18F1C810" w14:textId="1D405B87" w:rsidR="004E5564" w:rsidRPr="00422F87" w:rsidRDefault="004E5564" w:rsidP="00043D62">
            <w:pPr>
              <w:pStyle w:val="Default"/>
              <w:numPr>
                <w:ilvl w:val="0"/>
                <w:numId w:val="30"/>
              </w:numPr>
              <w:rPr>
                <w:rFonts w:ascii="Calibri" w:hAnsi="Calibri" w:cs="Calibri"/>
                <w:sz w:val="20"/>
                <w:szCs w:val="20"/>
                <w:u w:val="single"/>
                <w:lang w:val="nn-NO"/>
              </w:rPr>
            </w:pPr>
            <w:r w:rsidRPr="00422F87">
              <w:rPr>
                <w:rFonts w:ascii="Calibri" w:hAnsi="Calibri" w:cs="Calibri"/>
                <w:sz w:val="20"/>
                <w:szCs w:val="20"/>
                <w:lang w:val="nn-NO"/>
              </w:rPr>
              <w:t>Om ikkje K5 er aktuelt er det uansett behov for deponi/ tipp i Vaksdal (om enn i mindre skala)</w:t>
            </w:r>
            <w:r w:rsidRPr="00422F87">
              <w:rPr>
                <w:rFonts w:ascii="Calibri" w:hAnsi="Calibri" w:cs="Calibri"/>
                <w:sz w:val="20"/>
                <w:szCs w:val="20"/>
                <w:u w:val="single"/>
                <w:lang w:val="nn-NO"/>
              </w:rPr>
              <w:t xml:space="preserve"> </w:t>
            </w:r>
          </w:p>
        </w:tc>
        <w:tc>
          <w:tcPr>
            <w:tcW w:w="6095" w:type="dxa"/>
            <w:tcBorders>
              <w:top w:val="single" w:sz="4" w:space="0" w:color="auto"/>
              <w:left w:val="single" w:sz="4" w:space="0" w:color="auto"/>
              <w:bottom w:val="single" w:sz="4" w:space="0" w:color="auto"/>
            </w:tcBorders>
          </w:tcPr>
          <w:p w14:paraId="1C1C586F" w14:textId="77777777" w:rsidR="004E5564" w:rsidRPr="00422F87" w:rsidRDefault="004E5564" w:rsidP="00E81DEC">
            <w:pPr>
              <w:pStyle w:val="Listeavsnitt"/>
              <w:ind w:left="720"/>
            </w:pPr>
          </w:p>
          <w:p w14:paraId="33EB1348" w14:textId="5102294A" w:rsidR="004E5564" w:rsidRPr="00422F87" w:rsidRDefault="004E5564" w:rsidP="00ED0A72">
            <w:pPr>
              <w:pStyle w:val="Listeavsnitt"/>
              <w:numPr>
                <w:ilvl w:val="0"/>
                <w:numId w:val="75"/>
              </w:numPr>
            </w:pPr>
            <w:r>
              <w:t>Området må regulerast i samband med reguleringsplan for E16-Vossabanen. Endeleg utforming vert gjort i det arbeidet</w:t>
            </w:r>
          </w:p>
          <w:p w14:paraId="30FC766D" w14:textId="0A723670" w:rsidR="004E5564" w:rsidRDefault="00D517B3" w:rsidP="00BF6762">
            <w:pPr>
              <w:pStyle w:val="Listeavsnitt"/>
              <w:numPr>
                <w:ilvl w:val="0"/>
                <w:numId w:val="75"/>
              </w:numPr>
            </w:pPr>
            <w:r>
              <w:t>Teken til orientering</w:t>
            </w:r>
          </w:p>
          <w:p w14:paraId="5BC23CA2" w14:textId="77777777" w:rsidR="00D517B3" w:rsidRDefault="00D517B3" w:rsidP="00ED0A72">
            <w:pPr>
              <w:pStyle w:val="Listeavsnitt"/>
              <w:numPr>
                <w:ilvl w:val="0"/>
                <w:numId w:val="75"/>
              </w:numPr>
            </w:pPr>
            <w:r>
              <w:t xml:space="preserve">Teken til orientering </w:t>
            </w:r>
          </w:p>
          <w:p w14:paraId="10BADFEE" w14:textId="555AEC1D" w:rsidR="004E5564" w:rsidRDefault="00D517B3" w:rsidP="00BF6762">
            <w:pPr>
              <w:pStyle w:val="Listeavsnitt"/>
              <w:numPr>
                <w:ilvl w:val="0"/>
                <w:numId w:val="75"/>
              </w:numPr>
            </w:pPr>
            <w:r>
              <w:t xml:space="preserve">Teken til orientering </w:t>
            </w:r>
          </w:p>
          <w:p w14:paraId="6B308434" w14:textId="77777777" w:rsidR="004E5564" w:rsidRPr="00422F87" w:rsidRDefault="004E5564" w:rsidP="00E81DEC"/>
          <w:p w14:paraId="78718115" w14:textId="672A1752" w:rsidR="004E5564" w:rsidRPr="00422F87" w:rsidRDefault="00D517B3" w:rsidP="00ED0A72">
            <w:pPr>
              <w:pStyle w:val="Listeavsnitt"/>
              <w:numPr>
                <w:ilvl w:val="0"/>
                <w:numId w:val="75"/>
              </w:numPr>
            </w:pPr>
            <w:r>
              <w:t>Teken til orientering</w:t>
            </w:r>
          </w:p>
          <w:p w14:paraId="477DF962" w14:textId="1B3A0E39" w:rsidR="004E5564" w:rsidRPr="00422F87" w:rsidRDefault="00D517B3" w:rsidP="00ED0A72">
            <w:pPr>
              <w:pStyle w:val="Listeavsnitt"/>
              <w:numPr>
                <w:ilvl w:val="0"/>
                <w:numId w:val="75"/>
              </w:numPr>
            </w:pPr>
            <w:r>
              <w:t xml:space="preserve">Teken til orientering </w:t>
            </w:r>
          </w:p>
          <w:p w14:paraId="0E94C39D" w14:textId="560CE36F" w:rsidR="004E5564" w:rsidRPr="00422F87" w:rsidRDefault="004E5564" w:rsidP="00E81DEC">
            <w:pPr>
              <w:pStyle w:val="Listeavsnitt"/>
              <w:ind w:left="720"/>
            </w:pPr>
          </w:p>
        </w:tc>
      </w:tr>
      <w:tr w:rsidR="004E5564" w:rsidRPr="00422F87" w14:paraId="52AD8375" w14:textId="04EE4840" w:rsidTr="004E5564">
        <w:trPr>
          <w:cantSplit/>
        </w:trPr>
        <w:tc>
          <w:tcPr>
            <w:tcW w:w="709" w:type="dxa"/>
            <w:shd w:val="clear" w:color="auto" w:fill="00ABBD" w:themeFill="accent1"/>
          </w:tcPr>
          <w:p w14:paraId="2C82C9A6" w14:textId="3BA4D3FB" w:rsidR="004E5564" w:rsidRPr="00422F87" w:rsidRDefault="004E5564" w:rsidP="00F8006E">
            <w:pPr>
              <w:rPr>
                <w:rFonts w:cs="Calibri"/>
                <w:b/>
                <w:color w:val="FFFFFF" w:themeColor="background1"/>
              </w:rPr>
            </w:pPr>
            <w:r w:rsidRPr="00422F87">
              <w:rPr>
                <w:rFonts w:cs="Calibri"/>
                <w:b/>
                <w:color w:val="FFFFFF" w:themeColor="background1"/>
              </w:rPr>
              <w:lastRenderedPageBreak/>
              <w:t>35</w:t>
            </w:r>
          </w:p>
        </w:tc>
        <w:tc>
          <w:tcPr>
            <w:tcW w:w="8080" w:type="dxa"/>
            <w:tcBorders>
              <w:top w:val="single" w:sz="4" w:space="0" w:color="auto"/>
              <w:bottom w:val="single" w:sz="4" w:space="0" w:color="auto"/>
              <w:right w:val="single" w:sz="4" w:space="0" w:color="auto"/>
            </w:tcBorders>
          </w:tcPr>
          <w:p w14:paraId="4E54EF8B" w14:textId="05156203"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Anne Lise Leiren Mastervik og Mats A. Mastervik, 19.12.18:</w:t>
            </w:r>
          </w:p>
          <w:p w14:paraId="39C44E76" w14:textId="61F3C4C8" w:rsidR="004E5564" w:rsidRPr="00422F87" w:rsidRDefault="004E5564" w:rsidP="00FE7433">
            <w:pPr>
              <w:pStyle w:val="Default"/>
              <w:rPr>
                <w:rFonts w:ascii="Calibri" w:hAnsi="Calibri" w:cs="Calibri"/>
                <w:sz w:val="20"/>
                <w:szCs w:val="20"/>
                <w:lang w:val="nn-NO"/>
              </w:rPr>
            </w:pPr>
            <w:r w:rsidRPr="00422F87">
              <w:rPr>
                <w:rFonts w:ascii="Calibri" w:hAnsi="Calibri" w:cs="Calibri"/>
                <w:sz w:val="20"/>
                <w:szCs w:val="20"/>
                <w:lang w:val="nn-NO"/>
              </w:rPr>
              <w:t>Gjelder del av gnr/bnr 47/2 i Hagen på Stamnes (kart vedlagt). Dette er omgjort frå næringsareal camping (gjeldande KPA) til LNF. Ønsker fortsatt næringsareal camping fordi:</w:t>
            </w:r>
          </w:p>
          <w:p w14:paraId="03402688" w14:textId="5FD121EB" w:rsidR="004E5564" w:rsidRPr="00422F87" w:rsidRDefault="004E5564" w:rsidP="00043D62">
            <w:pPr>
              <w:pStyle w:val="Default"/>
              <w:numPr>
                <w:ilvl w:val="0"/>
                <w:numId w:val="31"/>
              </w:numPr>
              <w:rPr>
                <w:rFonts w:ascii="Calibri" w:hAnsi="Calibri" w:cs="Calibri"/>
                <w:sz w:val="20"/>
                <w:szCs w:val="20"/>
                <w:lang w:val="nn-NO"/>
              </w:rPr>
            </w:pPr>
            <w:r w:rsidRPr="00422F87">
              <w:rPr>
                <w:rFonts w:ascii="Calibri" w:hAnsi="Calibri" w:cs="Calibri"/>
                <w:sz w:val="20"/>
                <w:szCs w:val="20"/>
                <w:lang w:val="nn-NO"/>
              </w:rPr>
              <w:t>Området er bebygd med ei løe og området sine kvalitetar vert no ønska utnytta til næring/ utleige av båtplassar, naust, sjøbuer etc, gjerne i tilknyting til formidling av tradisjonar knytta til laksefiske, sitjenot  etc.</w:t>
            </w:r>
          </w:p>
          <w:p w14:paraId="307EA6CB" w14:textId="61F3D160" w:rsidR="004E5564" w:rsidRPr="00422F87" w:rsidRDefault="004E5564" w:rsidP="00043D62">
            <w:pPr>
              <w:pStyle w:val="Default"/>
              <w:numPr>
                <w:ilvl w:val="0"/>
                <w:numId w:val="31"/>
              </w:numPr>
              <w:rPr>
                <w:rFonts w:ascii="Calibri" w:hAnsi="Calibri" w:cs="Calibri"/>
                <w:sz w:val="20"/>
                <w:szCs w:val="20"/>
                <w:lang w:val="nn-NO"/>
              </w:rPr>
            </w:pPr>
            <w:r w:rsidRPr="00422F87">
              <w:rPr>
                <w:rFonts w:ascii="Calibri" w:hAnsi="Calibri" w:cs="Calibri"/>
                <w:sz w:val="20"/>
                <w:szCs w:val="20"/>
                <w:lang w:val="nn-NO"/>
              </w:rPr>
              <w:t>Meiner ein bør å ha formål som bygger opp under ei samfunnsutvikling for Vaksdal med fleire tilbod til både innbyggjarar og turistar.</w:t>
            </w:r>
          </w:p>
        </w:tc>
        <w:tc>
          <w:tcPr>
            <w:tcW w:w="6095" w:type="dxa"/>
            <w:tcBorders>
              <w:top w:val="single" w:sz="4" w:space="0" w:color="auto"/>
              <w:left w:val="single" w:sz="4" w:space="0" w:color="auto"/>
              <w:bottom w:val="single" w:sz="4" w:space="0" w:color="auto"/>
            </w:tcBorders>
          </w:tcPr>
          <w:p w14:paraId="477634EF" w14:textId="1CD98A2C" w:rsidR="004E5564" w:rsidRDefault="004E5564" w:rsidP="00E81DEC">
            <w:pPr>
              <w:pStyle w:val="Listeavsnitt"/>
              <w:ind w:left="720"/>
            </w:pPr>
          </w:p>
          <w:p w14:paraId="60966930" w14:textId="77777777" w:rsidR="004E5564" w:rsidRPr="00422F87" w:rsidRDefault="004E5564" w:rsidP="00E81DEC">
            <w:pPr>
              <w:pStyle w:val="Listeavsnitt"/>
              <w:ind w:left="720"/>
            </w:pPr>
          </w:p>
          <w:p w14:paraId="2BAF8F90" w14:textId="77777777" w:rsidR="004E5564" w:rsidRPr="00422F87" w:rsidRDefault="004E5564" w:rsidP="00E81DEC">
            <w:pPr>
              <w:ind w:left="360"/>
            </w:pPr>
          </w:p>
          <w:p w14:paraId="2E4CB44C" w14:textId="054E40EA" w:rsidR="004E5564" w:rsidRDefault="004E5564" w:rsidP="00ED0A72">
            <w:pPr>
              <w:pStyle w:val="Listeavsnitt"/>
              <w:numPr>
                <w:ilvl w:val="0"/>
                <w:numId w:val="76"/>
              </w:numPr>
            </w:pPr>
            <w:r>
              <w:t xml:space="preserve">Arealet er teken ut av omsyn til dyrka mark, strandsone og nærleiken til skulen. </w:t>
            </w:r>
          </w:p>
          <w:p w14:paraId="764D8558" w14:textId="77777777" w:rsidR="004E5564" w:rsidRPr="00422F87" w:rsidRDefault="004E5564" w:rsidP="00E81DEC">
            <w:pPr>
              <w:pStyle w:val="Listeavsnitt"/>
              <w:ind w:left="720"/>
            </w:pPr>
          </w:p>
          <w:p w14:paraId="05D18A26" w14:textId="66D963BD" w:rsidR="004E5564" w:rsidRPr="00422F87" w:rsidRDefault="004E5564" w:rsidP="00E81DEC">
            <w:pPr>
              <w:pStyle w:val="Listeavsnitt"/>
              <w:numPr>
                <w:ilvl w:val="0"/>
                <w:numId w:val="76"/>
              </w:numPr>
            </w:pPr>
            <w:r>
              <w:t>Sjå 1</w:t>
            </w:r>
            <w:r w:rsidRPr="00422F87">
              <w:t xml:space="preserve"> </w:t>
            </w:r>
          </w:p>
        </w:tc>
      </w:tr>
      <w:tr w:rsidR="004E5564" w:rsidRPr="00422F87" w14:paraId="5AB18628" w14:textId="459B62CD" w:rsidTr="00D517B3">
        <w:trPr>
          <w:cantSplit/>
          <w:trHeight w:val="622"/>
        </w:trPr>
        <w:tc>
          <w:tcPr>
            <w:tcW w:w="709" w:type="dxa"/>
            <w:shd w:val="clear" w:color="auto" w:fill="00ABBD" w:themeFill="accent1"/>
          </w:tcPr>
          <w:p w14:paraId="2D3CFEFD" w14:textId="7F561985" w:rsidR="004E5564" w:rsidRPr="00422F87" w:rsidRDefault="004E5564" w:rsidP="00F8006E">
            <w:pPr>
              <w:rPr>
                <w:rFonts w:cs="Calibri"/>
                <w:b/>
                <w:color w:val="FFFFFF" w:themeColor="background1"/>
              </w:rPr>
            </w:pPr>
            <w:r w:rsidRPr="00422F87">
              <w:rPr>
                <w:rFonts w:cs="Calibri"/>
                <w:b/>
                <w:color w:val="FFFFFF" w:themeColor="background1"/>
              </w:rPr>
              <w:lastRenderedPageBreak/>
              <w:t>36</w:t>
            </w:r>
          </w:p>
        </w:tc>
        <w:tc>
          <w:tcPr>
            <w:tcW w:w="8080" w:type="dxa"/>
            <w:tcBorders>
              <w:top w:val="single" w:sz="4" w:space="0" w:color="auto"/>
              <w:bottom w:val="single" w:sz="4" w:space="0" w:color="auto"/>
              <w:right w:val="single" w:sz="4" w:space="0" w:color="auto"/>
            </w:tcBorders>
          </w:tcPr>
          <w:p w14:paraId="24DEB762" w14:textId="7BB0D8FC"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Nieves Tur, Renate Vik, Geir Magne Gammersvik (Stamnes idrettslag og Bygdelaget på Stamnes), 20.12.18:</w:t>
            </w:r>
          </w:p>
          <w:p w14:paraId="7B83850D" w14:textId="14B81694" w:rsidR="004E5564" w:rsidRPr="00422F87" w:rsidRDefault="004E5564" w:rsidP="00043D62">
            <w:pPr>
              <w:pStyle w:val="Default"/>
              <w:numPr>
                <w:ilvl w:val="0"/>
                <w:numId w:val="32"/>
              </w:numPr>
              <w:rPr>
                <w:rFonts w:ascii="Calibri" w:hAnsi="Calibri" w:cs="Calibri"/>
                <w:sz w:val="20"/>
                <w:szCs w:val="20"/>
                <w:lang w:val="nn-NO"/>
              </w:rPr>
            </w:pPr>
            <w:r w:rsidRPr="00422F87">
              <w:rPr>
                <w:rFonts w:ascii="Calibri" w:hAnsi="Calibri" w:cs="Calibri"/>
                <w:sz w:val="20"/>
                <w:szCs w:val="20"/>
                <w:lang w:val="nn-NO"/>
              </w:rPr>
              <w:t xml:space="preserve">Ber om at barnehagetomt på Stamnes, som er føreslått endra til LNF Spreidd bustad, vert liggande som i dag, inntil ein har ein avklart situasjon om kor barnehagen skal ligge. Uansett foreslår dei at arealet vert vidareført som offentleg tenesteyting ev i kombinasjon med friområde el. Det er kortsiktig gevinst å selgje arealet. Kommunen eig lite på Stamnes og bør halde på arealet til allmenne føremål. Behovet for bustader er uansett dekka annan stad i bygda. Området har kvalitetar som bør kome ålmenta til gode: Nær Stamnes sentrum, lun, solrik, egnar seg til utandørs opphald, egna for UU, kort veg til p-areal i sentrum/ ved kyrkja. Potensiell bruk </w:t>
            </w:r>
          </w:p>
          <w:p w14:paraId="24912508" w14:textId="4A45BD3E" w:rsidR="004E5564" w:rsidRPr="00422F87" w:rsidRDefault="004E5564" w:rsidP="00043D62">
            <w:pPr>
              <w:pStyle w:val="Default"/>
              <w:numPr>
                <w:ilvl w:val="1"/>
                <w:numId w:val="32"/>
              </w:numPr>
              <w:rPr>
                <w:rFonts w:ascii="Calibri" w:hAnsi="Calibri" w:cs="Calibri"/>
                <w:sz w:val="20"/>
                <w:szCs w:val="20"/>
                <w:lang w:val="nn-NO"/>
              </w:rPr>
            </w:pPr>
            <w:r w:rsidRPr="00422F87">
              <w:rPr>
                <w:rFonts w:ascii="Calibri" w:hAnsi="Calibri" w:cs="Calibri"/>
                <w:sz w:val="20"/>
                <w:szCs w:val="20"/>
                <w:lang w:val="nn-NO"/>
              </w:rPr>
              <w:t>Kort sikt:</w:t>
            </w:r>
          </w:p>
          <w:p w14:paraId="7079D54D" w14:textId="060C7250" w:rsidR="004E5564" w:rsidRPr="00422F87" w:rsidRDefault="004E5564" w:rsidP="00043D62">
            <w:pPr>
              <w:pStyle w:val="Default"/>
              <w:numPr>
                <w:ilvl w:val="2"/>
                <w:numId w:val="32"/>
              </w:numPr>
              <w:rPr>
                <w:rFonts w:ascii="Calibri" w:hAnsi="Calibri" w:cs="Calibri"/>
                <w:sz w:val="20"/>
                <w:szCs w:val="20"/>
                <w:lang w:val="nn-NO"/>
              </w:rPr>
            </w:pPr>
            <w:r w:rsidRPr="00422F87">
              <w:rPr>
                <w:rFonts w:ascii="Calibri" w:hAnsi="Calibri" w:cs="Calibri"/>
                <w:sz w:val="20"/>
                <w:szCs w:val="20"/>
                <w:lang w:val="nn-NO"/>
              </w:rPr>
              <w:t>Park- og leikeområde for bygda, sentralt i sentrum: klatrepark (jf. fjellvegg ved barnehagen. SIL har leita etter egna stad), skaterampe e.l, frukthage, felles uteområde med bord og benkar (for bebuarer på Sveabrekko), naturtorg med konsertar/ arrangement, ski- og akeområde (jf tilgrensande areal)</w:t>
            </w:r>
          </w:p>
          <w:p w14:paraId="6FE962B4" w14:textId="3C6F7EEE" w:rsidR="004E5564" w:rsidRPr="00422F87" w:rsidRDefault="004E5564" w:rsidP="00043D62">
            <w:pPr>
              <w:pStyle w:val="Default"/>
              <w:numPr>
                <w:ilvl w:val="2"/>
                <w:numId w:val="32"/>
              </w:numPr>
              <w:rPr>
                <w:rFonts w:ascii="Calibri" w:hAnsi="Calibri" w:cs="Calibri"/>
                <w:sz w:val="20"/>
                <w:szCs w:val="20"/>
                <w:lang w:val="nn-NO"/>
              </w:rPr>
            </w:pPr>
            <w:r w:rsidRPr="00422F87">
              <w:rPr>
                <w:rFonts w:ascii="Calibri" w:hAnsi="Calibri" w:cs="Calibri"/>
                <w:sz w:val="20"/>
                <w:szCs w:val="20"/>
                <w:lang w:val="nn-NO"/>
              </w:rPr>
              <w:t>Kompensasjon for tap av naturleike- område for barnehagen, base for halve/ heile utedagar både for barnehage og skule dersom oppveksttun vert realisert: Med eit skur til utstyr og lavvo vil ein ha ein base.</w:t>
            </w:r>
          </w:p>
          <w:p w14:paraId="20B8B7E3" w14:textId="77777777" w:rsidR="004E5564" w:rsidRPr="00422F87" w:rsidRDefault="004E5564" w:rsidP="00043D62">
            <w:pPr>
              <w:pStyle w:val="Default"/>
              <w:numPr>
                <w:ilvl w:val="1"/>
                <w:numId w:val="32"/>
              </w:numPr>
              <w:rPr>
                <w:rFonts w:ascii="Calibri" w:hAnsi="Calibri" w:cs="Calibri"/>
                <w:sz w:val="20"/>
                <w:szCs w:val="20"/>
                <w:lang w:val="nn-NO"/>
              </w:rPr>
            </w:pPr>
            <w:r w:rsidRPr="00422F87">
              <w:rPr>
                <w:rFonts w:ascii="Calibri" w:hAnsi="Calibri" w:cs="Calibri"/>
                <w:sz w:val="20"/>
                <w:szCs w:val="20"/>
                <w:lang w:val="nn-NO"/>
              </w:rPr>
              <w:t>Lang sikt:</w:t>
            </w:r>
          </w:p>
          <w:p w14:paraId="66205D6C" w14:textId="690BF08C" w:rsidR="004E5564" w:rsidRPr="00422F87" w:rsidRDefault="004E5564" w:rsidP="00043D62">
            <w:pPr>
              <w:pStyle w:val="Default"/>
              <w:numPr>
                <w:ilvl w:val="2"/>
                <w:numId w:val="32"/>
              </w:numPr>
              <w:rPr>
                <w:rFonts w:ascii="Calibri" w:hAnsi="Calibri" w:cs="Calibri"/>
                <w:sz w:val="20"/>
                <w:szCs w:val="20"/>
                <w:lang w:val="nn-NO"/>
              </w:rPr>
            </w:pPr>
            <w:r w:rsidRPr="00422F87">
              <w:rPr>
                <w:rFonts w:ascii="Calibri" w:hAnsi="Calibri" w:cs="Calibri"/>
                <w:bCs/>
                <w:sz w:val="20"/>
                <w:szCs w:val="20"/>
                <w:lang w:val="nn-NO"/>
              </w:rPr>
              <w:t xml:space="preserve">Kommunale bustader </w:t>
            </w:r>
            <w:r w:rsidRPr="00422F87">
              <w:rPr>
                <w:rFonts w:ascii="Calibri" w:hAnsi="Calibri" w:cs="Calibri"/>
                <w:sz w:val="20"/>
                <w:szCs w:val="20"/>
                <w:lang w:val="nn-NO"/>
              </w:rPr>
              <w:t xml:space="preserve">i tilknyting til  Sveabrekko? </w:t>
            </w:r>
          </w:p>
          <w:p w14:paraId="1FCB40E4" w14:textId="1818BC80" w:rsidR="004E5564" w:rsidRPr="00422F87" w:rsidRDefault="004E5564" w:rsidP="00043D62">
            <w:pPr>
              <w:pStyle w:val="Default"/>
              <w:numPr>
                <w:ilvl w:val="2"/>
                <w:numId w:val="32"/>
              </w:numPr>
              <w:rPr>
                <w:rFonts w:ascii="Calibri" w:hAnsi="Calibri" w:cs="Calibri"/>
                <w:sz w:val="20"/>
                <w:szCs w:val="20"/>
                <w:lang w:val="nn-NO"/>
              </w:rPr>
            </w:pPr>
            <w:r w:rsidRPr="00422F87">
              <w:rPr>
                <w:rFonts w:ascii="Calibri" w:hAnsi="Calibri" w:cs="Calibri"/>
                <w:bCs/>
                <w:sz w:val="20"/>
                <w:szCs w:val="20"/>
                <w:lang w:val="nn-NO"/>
              </w:rPr>
              <w:t>Re-etablering barnehage dersom vekst i folketal pga K5. Kan verke som ein ønskedraum, men manglande langsiktig planlegging kan hindre utvikling. I mellomtida kan ein ha nytte av arealet, jf ovanfor.</w:t>
            </w:r>
            <w:r w:rsidRPr="00422F87">
              <w:rPr>
                <w:rFonts w:ascii="Calibri" w:hAnsi="Calibri" w:cs="Calibri"/>
                <w:sz w:val="20"/>
                <w:szCs w:val="20"/>
                <w:lang w:val="nn-NO"/>
              </w:rPr>
              <w:t xml:space="preserve"> </w:t>
            </w:r>
          </w:p>
          <w:p w14:paraId="11D8FB97" w14:textId="45EF14E3" w:rsidR="004E5564" w:rsidRPr="00422F87" w:rsidRDefault="004E5564" w:rsidP="00043D62">
            <w:pPr>
              <w:pStyle w:val="Default"/>
              <w:numPr>
                <w:ilvl w:val="0"/>
                <w:numId w:val="32"/>
              </w:numPr>
              <w:rPr>
                <w:rFonts w:ascii="Calibri" w:hAnsi="Calibri" w:cs="Calibri"/>
                <w:sz w:val="20"/>
                <w:szCs w:val="20"/>
                <w:lang w:val="nn-NO"/>
              </w:rPr>
            </w:pPr>
            <w:r w:rsidRPr="00422F87">
              <w:rPr>
                <w:rFonts w:ascii="Calibri" w:hAnsi="Calibri" w:cs="Calibri"/>
                <w:sz w:val="20"/>
                <w:szCs w:val="20"/>
                <w:lang w:val="nn-NO"/>
              </w:rPr>
              <w:t>Sjøveg for passasjerbåt Stamnes – Stanghelle? Fylkesveg 569 vil aldri kunne utbetrast i sin heilskap pga topografien. Med ein passasjerbåt til Stanghelle med gangavstand til togstopp, vil ein ha ein trygg, føreseieleg reiseveg og ei reisetid ned mot ein halv time frå Stamnes til Bergen. Kommunen vert og tettare og innbyggjarane kan nytte felles tilbod (kafe arrangement o.l). Sjølv om ein ikkje er der no bør ein ikkje leggje opp til utbygging på Stanghelle som kan hindre dette.</w:t>
            </w:r>
          </w:p>
          <w:p w14:paraId="13C12FBC" w14:textId="77777777" w:rsidR="004E5564" w:rsidRPr="00422F87" w:rsidRDefault="004E5564" w:rsidP="00043D62">
            <w:pPr>
              <w:pStyle w:val="Default"/>
              <w:numPr>
                <w:ilvl w:val="0"/>
                <w:numId w:val="32"/>
              </w:numPr>
              <w:rPr>
                <w:rFonts w:ascii="Calibri" w:hAnsi="Calibri" w:cs="Calibri"/>
                <w:sz w:val="20"/>
                <w:szCs w:val="20"/>
                <w:lang w:val="nn-NO"/>
              </w:rPr>
            </w:pPr>
            <w:r w:rsidRPr="00422F87">
              <w:rPr>
                <w:rFonts w:ascii="Calibri" w:hAnsi="Calibri" w:cs="Calibri"/>
                <w:sz w:val="20"/>
                <w:szCs w:val="20"/>
                <w:lang w:val="nn-NO"/>
              </w:rPr>
              <w:t xml:space="preserve">Til Planomtalen:  </w:t>
            </w:r>
          </w:p>
          <w:p w14:paraId="37E8DD5D" w14:textId="485F870F" w:rsidR="004E5564" w:rsidRPr="00422F87" w:rsidRDefault="004E5564" w:rsidP="00043D62">
            <w:pPr>
              <w:pStyle w:val="Default"/>
              <w:numPr>
                <w:ilvl w:val="1"/>
                <w:numId w:val="32"/>
              </w:numPr>
              <w:rPr>
                <w:rFonts w:ascii="Calibri" w:hAnsi="Calibri" w:cs="Calibri"/>
                <w:sz w:val="20"/>
                <w:szCs w:val="20"/>
                <w:lang w:val="nn-NO"/>
              </w:rPr>
            </w:pPr>
            <w:r w:rsidRPr="00422F87">
              <w:rPr>
                <w:rFonts w:ascii="Calibri" w:hAnsi="Calibri" w:cs="Calibri"/>
                <w:sz w:val="20"/>
                <w:szCs w:val="20"/>
                <w:lang w:val="nn-NO"/>
              </w:rPr>
              <w:t>Skule og barnehage er særs viktige verkemiddel for å halde på, og auke folketalet. Ber om at dette vert omtala i kapitelet om Stamnes.</w:t>
            </w:r>
          </w:p>
          <w:p w14:paraId="180EF166" w14:textId="22C5209D" w:rsidR="004E5564" w:rsidRPr="00422F87" w:rsidRDefault="004E5564" w:rsidP="00043D62">
            <w:pPr>
              <w:pStyle w:val="Default"/>
              <w:numPr>
                <w:ilvl w:val="1"/>
                <w:numId w:val="32"/>
              </w:numPr>
              <w:rPr>
                <w:rFonts w:ascii="Calibri" w:hAnsi="Calibri" w:cs="Calibri"/>
                <w:sz w:val="20"/>
                <w:szCs w:val="20"/>
                <w:lang w:val="nn-NO"/>
              </w:rPr>
            </w:pPr>
            <w:r w:rsidRPr="00422F87">
              <w:rPr>
                <w:rFonts w:ascii="Calibri" w:hAnsi="Calibri" w:cs="Calibri"/>
                <w:sz w:val="20"/>
                <w:szCs w:val="20"/>
                <w:lang w:val="nn-NO"/>
              </w:rPr>
              <w:t xml:space="preserve">Stamnes barnehage er </w:t>
            </w:r>
            <w:r w:rsidRPr="00422F87">
              <w:rPr>
                <w:rFonts w:ascii="Calibri" w:hAnsi="Calibri" w:cs="Calibri"/>
                <w:i/>
                <w:iCs/>
                <w:sz w:val="20"/>
                <w:szCs w:val="20"/>
                <w:lang w:val="nn-NO"/>
              </w:rPr>
              <w:t xml:space="preserve">verdas finaste </w:t>
            </w:r>
            <w:r w:rsidRPr="00422F87">
              <w:rPr>
                <w:rFonts w:ascii="Calibri" w:hAnsi="Calibri" w:cs="Calibri"/>
                <w:sz w:val="20"/>
                <w:szCs w:val="20"/>
                <w:lang w:val="nn-NO"/>
              </w:rPr>
              <w:t xml:space="preserve">og best plasserte barnehage. Dersom ein IKKJE får til oppveksttun i Sanden må det være avklart i planen at barnehagen kan eksistere vidare der den er. Det er uvisse om fleire høve knytt til realisering av eit </w:t>
            </w:r>
            <w:r w:rsidRPr="00422F87">
              <w:rPr>
                <w:rFonts w:ascii="Calibri" w:hAnsi="Calibri" w:cs="Calibri"/>
                <w:sz w:val="20"/>
                <w:szCs w:val="20"/>
                <w:lang w:val="nn-NO"/>
              </w:rPr>
              <w:lastRenderedPageBreak/>
              <w:t>oppveksttun, blant anna økonomi, flaumsituasjon og sikring mot erosjon. Meiner denne problemstillinga bør koma fram.</w:t>
            </w:r>
          </w:p>
        </w:tc>
        <w:tc>
          <w:tcPr>
            <w:tcW w:w="6095" w:type="dxa"/>
            <w:tcBorders>
              <w:top w:val="single" w:sz="4" w:space="0" w:color="auto"/>
              <w:left w:val="single" w:sz="4" w:space="0" w:color="auto"/>
              <w:bottom w:val="single" w:sz="4" w:space="0" w:color="auto"/>
            </w:tcBorders>
          </w:tcPr>
          <w:p w14:paraId="14BE59A6" w14:textId="77777777" w:rsidR="004E5564" w:rsidRPr="00422F87" w:rsidRDefault="004E5564" w:rsidP="00E81DEC">
            <w:pPr>
              <w:pStyle w:val="Listeavsnitt"/>
              <w:ind w:left="720"/>
            </w:pPr>
          </w:p>
          <w:p w14:paraId="514E4E49" w14:textId="77777777" w:rsidR="004E5564" w:rsidRPr="00422F87" w:rsidRDefault="004E5564" w:rsidP="00E81DEC">
            <w:pPr>
              <w:pStyle w:val="Listeavsnitt"/>
              <w:ind w:left="720"/>
            </w:pPr>
          </w:p>
          <w:p w14:paraId="1C926C6E" w14:textId="059A130D" w:rsidR="004E5564" w:rsidRPr="00422F87" w:rsidRDefault="004E5564" w:rsidP="00E81DEC">
            <w:pPr>
              <w:pStyle w:val="Listeavsnitt"/>
              <w:numPr>
                <w:ilvl w:val="0"/>
                <w:numId w:val="78"/>
              </w:numPr>
            </w:pPr>
            <w:r>
              <w:t>Barnehagen kan halde fram som før. Avgjerd om sal av eigedom er ikkje tema i KPA</w:t>
            </w:r>
          </w:p>
          <w:p w14:paraId="15ADEA08" w14:textId="4BF7FD36" w:rsidR="004E5564" w:rsidRDefault="004E5564" w:rsidP="003C3E3F"/>
          <w:p w14:paraId="03B9E553" w14:textId="0D9F596D" w:rsidR="004E5564" w:rsidRDefault="004E5564" w:rsidP="003C3E3F"/>
          <w:p w14:paraId="35366DE2" w14:textId="0422554A" w:rsidR="004E5564" w:rsidRDefault="004E5564" w:rsidP="003C3E3F"/>
          <w:p w14:paraId="342EB7B9" w14:textId="7F4B04C0" w:rsidR="004E5564" w:rsidRDefault="004E5564" w:rsidP="003C3E3F"/>
          <w:p w14:paraId="7C024410" w14:textId="7DFA2600" w:rsidR="004E5564" w:rsidRDefault="004E5564" w:rsidP="003C3E3F"/>
          <w:p w14:paraId="0090C883" w14:textId="4D68FC77" w:rsidR="004E5564" w:rsidRDefault="004E5564" w:rsidP="003C3E3F"/>
          <w:p w14:paraId="4FAA47E2" w14:textId="5294888F" w:rsidR="004E5564" w:rsidRDefault="004E5564" w:rsidP="003C3E3F"/>
          <w:p w14:paraId="2747BF86" w14:textId="068B4EE6" w:rsidR="004E5564" w:rsidRDefault="004E5564" w:rsidP="003C3E3F"/>
          <w:p w14:paraId="295E9184" w14:textId="2C014521" w:rsidR="004E5564" w:rsidRDefault="004E5564" w:rsidP="003C3E3F"/>
          <w:p w14:paraId="47C5C41A" w14:textId="0900ED5E" w:rsidR="004E5564" w:rsidRDefault="004E5564" w:rsidP="003C3E3F"/>
          <w:p w14:paraId="039EF36A" w14:textId="03ECC8D5" w:rsidR="004E5564" w:rsidRDefault="004E5564" w:rsidP="003C3E3F"/>
          <w:p w14:paraId="2DE14402" w14:textId="35FAD625" w:rsidR="004E5564" w:rsidRDefault="004E5564" w:rsidP="003C3E3F"/>
          <w:p w14:paraId="72F625FA" w14:textId="681BCE2C" w:rsidR="004E5564" w:rsidRDefault="004E5564" w:rsidP="003C3E3F"/>
          <w:p w14:paraId="0DC14C9F" w14:textId="4BA5330C" w:rsidR="004E5564" w:rsidRDefault="004E5564" w:rsidP="003C3E3F"/>
          <w:p w14:paraId="1BA4318C" w14:textId="050D87B4" w:rsidR="004E5564" w:rsidRDefault="004E5564" w:rsidP="003C3E3F"/>
          <w:p w14:paraId="731BAE93" w14:textId="0805215C" w:rsidR="004E5564" w:rsidRDefault="004E5564" w:rsidP="003C3E3F"/>
          <w:p w14:paraId="47DD85E3" w14:textId="1866298A" w:rsidR="004E5564" w:rsidRDefault="004E5564" w:rsidP="003C3E3F"/>
          <w:p w14:paraId="22543EF8" w14:textId="15006D8A" w:rsidR="004E5564" w:rsidRDefault="004E5564" w:rsidP="003C3E3F"/>
          <w:p w14:paraId="4C76F883" w14:textId="0B2887F8" w:rsidR="004E5564" w:rsidRDefault="004E5564" w:rsidP="003C3E3F"/>
          <w:p w14:paraId="2CF4E86C" w14:textId="4A853AF8" w:rsidR="004E5564" w:rsidRDefault="004E5564" w:rsidP="003C3E3F"/>
          <w:p w14:paraId="74341DB9" w14:textId="26BC02B0" w:rsidR="004E5564" w:rsidRDefault="004E5564" w:rsidP="00BE1C77">
            <w:pPr>
              <w:pStyle w:val="Tallpunkt"/>
              <w:numPr>
                <w:ilvl w:val="0"/>
                <w:numId w:val="111"/>
              </w:numPr>
            </w:pPr>
            <w:r>
              <w:t>Kollektivtrafikk driftast av fylkeskommunen. Eventuelle kaiareal kan sikrast gjennom reguleringsplan</w:t>
            </w:r>
          </w:p>
          <w:p w14:paraId="15BFD416" w14:textId="7B3801AB" w:rsidR="004E5564" w:rsidRDefault="004E5564" w:rsidP="00BE1C77">
            <w:pPr>
              <w:pStyle w:val="Tallpunkt"/>
              <w:numPr>
                <w:ilvl w:val="0"/>
                <w:numId w:val="0"/>
              </w:numPr>
              <w:ind w:left="956" w:hanging="360"/>
            </w:pPr>
          </w:p>
          <w:p w14:paraId="42FFB508" w14:textId="66D0C98C" w:rsidR="004E5564" w:rsidRDefault="004E5564" w:rsidP="00BE1C77">
            <w:pPr>
              <w:pStyle w:val="Tallpunkt"/>
              <w:numPr>
                <w:ilvl w:val="0"/>
                <w:numId w:val="0"/>
              </w:numPr>
              <w:ind w:left="956" w:hanging="360"/>
            </w:pPr>
          </w:p>
          <w:p w14:paraId="72D0F14C" w14:textId="49041412" w:rsidR="004E5564" w:rsidRDefault="004E5564" w:rsidP="00BE1C77">
            <w:pPr>
              <w:pStyle w:val="Tallpunkt"/>
              <w:numPr>
                <w:ilvl w:val="0"/>
                <w:numId w:val="0"/>
              </w:numPr>
              <w:ind w:left="956" w:hanging="360"/>
            </w:pPr>
          </w:p>
          <w:p w14:paraId="3C82E210" w14:textId="77777777" w:rsidR="00D517B3" w:rsidRDefault="00D517B3" w:rsidP="00BE1C77">
            <w:pPr>
              <w:pStyle w:val="Tallpunkt"/>
              <w:numPr>
                <w:ilvl w:val="0"/>
                <w:numId w:val="0"/>
              </w:numPr>
              <w:ind w:left="956" w:hanging="360"/>
            </w:pPr>
          </w:p>
          <w:p w14:paraId="680EE266" w14:textId="77777777" w:rsidR="004E5564" w:rsidRDefault="004E5564" w:rsidP="00BE1C77">
            <w:pPr>
              <w:pStyle w:val="Tallpunkt"/>
              <w:numPr>
                <w:ilvl w:val="0"/>
                <w:numId w:val="0"/>
              </w:numPr>
              <w:ind w:left="956" w:hanging="360"/>
            </w:pPr>
          </w:p>
          <w:p w14:paraId="78C7C260" w14:textId="38899621" w:rsidR="004E5564" w:rsidRDefault="004E5564" w:rsidP="00BE1C77">
            <w:pPr>
              <w:pStyle w:val="Bokstavpunkt"/>
              <w:numPr>
                <w:ilvl w:val="0"/>
                <w:numId w:val="0"/>
              </w:numPr>
              <w:ind w:left="596" w:hanging="360"/>
            </w:pPr>
            <w:r>
              <w:t>Planomtalen tek ikkje stilling i debatten kring skulestruktur i Vaksdal kommune. Skulen si rolle i lokalsamfunnet er omtalt</w:t>
            </w:r>
          </w:p>
          <w:p w14:paraId="535B4088" w14:textId="353CBF46" w:rsidR="004E5564" w:rsidRDefault="004E5564" w:rsidP="00BF6762">
            <w:pPr>
              <w:pStyle w:val="Bokstavpunkt"/>
            </w:pPr>
            <w:r>
              <w:t>Barnehagen kan halde fram drifta si sjølv om han ligg i LNF-spreidd.</w:t>
            </w:r>
          </w:p>
          <w:p w14:paraId="7479E0F2" w14:textId="02B79B6E" w:rsidR="004E5564" w:rsidRDefault="004E5564" w:rsidP="003C3E3F"/>
          <w:p w14:paraId="58D273A5" w14:textId="77777777" w:rsidR="004E5564" w:rsidRPr="00422F87" w:rsidRDefault="004E5564" w:rsidP="003C3E3F"/>
          <w:p w14:paraId="104FA675" w14:textId="1CAB72FD" w:rsidR="004E5564" w:rsidRPr="00422F87" w:rsidRDefault="004E5564" w:rsidP="00E81DEC">
            <w:pPr>
              <w:pStyle w:val="Listeavsnitt"/>
              <w:ind w:left="720"/>
            </w:pPr>
          </w:p>
        </w:tc>
      </w:tr>
      <w:tr w:rsidR="004E5564" w:rsidRPr="00422F87" w14:paraId="5FDB00F3" w14:textId="6C23FF8E" w:rsidTr="004E5564">
        <w:trPr>
          <w:cantSplit/>
          <w:trHeight w:val="2034"/>
        </w:trPr>
        <w:tc>
          <w:tcPr>
            <w:tcW w:w="709" w:type="dxa"/>
            <w:shd w:val="clear" w:color="auto" w:fill="00ABBD" w:themeFill="accent1"/>
          </w:tcPr>
          <w:p w14:paraId="6460D7CD" w14:textId="34193120" w:rsidR="004E5564" w:rsidRPr="00422F87" w:rsidRDefault="004E5564" w:rsidP="00F8006E">
            <w:pPr>
              <w:rPr>
                <w:rFonts w:cs="Calibri"/>
                <w:b/>
                <w:color w:val="FFFFFF" w:themeColor="background1"/>
              </w:rPr>
            </w:pPr>
            <w:r w:rsidRPr="00422F87">
              <w:rPr>
                <w:rFonts w:cs="Calibri"/>
                <w:b/>
                <w:color w:val="FFFFFF" w:themeColor="background1"/>
              </w:rPr>
              <w:lastRenderedPageBreak/>
              <w:t>37</w:t>
            </w:r>
          </w:p>
        </w:tc>
        <w:tc>
          <w:tcPr>
            <w:tcW w:w="8080" w:type="dxa"/>
            <w:tcBorders>
              <w:top w:val="single" w:sz="4" w:space="0" w:color="auto"/>
              <w:bottom w:val="single" w:sz="4" w:space="0" w:color="auto"/>
              <w:right w:val="single" w:sz="4" w:space="0" w:color="auto"/>
            </w:tcBorders>
          </w:tcPr>
          <w:p w14:paraId="0B30D1B7" w14:textId="77777777"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Eidsland Grendalag, 19.12.18</w:t>
            </w:r>
          </w:p>
          <w:p w14:paraId="3CFE422B" w14:textId="3640AD08" w:rsidR="004E5564" w:rsidRPr="00422F87" w:rsidRDefault="004E5564" w:rsidP="005D456D">
            <w:pPr>
              <w:pStyle w:val="Default"/>
              <w:rPr>
                <w:rFonts w:ascii="Calibri" w:hAnsi="Calibri" w:cs="Calibri"/>
                <w:sz w:val="20"/>
                <w:szCs w:val="20"/>
                <w:lang w:val="nn-NO"/>
              </w:rPr>
            </w:pPr>
            <w:r w:rsidRPr="00422F87">
              <w:rPr>
                <w:rFonts w:ascii="Calibri" w:hAnsi="Calibri" w:cs="Calibri"/>
                <w:sz w:val="20"/>
                <w:szCs w:val="20"/>
                <w:lang w:val="nn-NO"/>
              </w:rPr>
              <w:t xml:space="preserve">Har ynskje om ny formulering for kap 3.8.2 i Planomtalen: Eidsland og Eksingedalen mot 2030. Sjå eigen formulering i innspelet. Oppsummering av element i formuleringa: </w:t>
            </w:r>
          </w:p>
          <w:p w14:paraId="19F0CE5C" w14:textId="344B10CD" w:rsidR="004E5564" w:rsidRPr="00422F87" w:rsidRDefault="004E5564" w:rsidP="00043D62">
            <w:pPr>
              <w:pStyle w:val="Default"/>
              <w:numPr>
                <w:ilvl w:val="0"/>
                <w:numId w:val="33"/>
              </w:numPr>
              <w:rPr>
                <w:rFonts w:ascii="Calibri" w:hAnsi="Calibri" w:cs="Calibri"/>
                <w:sz w:val="20"/>
                <w:szCs w:val="20"/>
                <w:lang w:val="nn-NO"/>
              </w:rPr>
            </w:pPr>
            <w:r w:rsidRPr="00422F87">
              <w:rPr>
                <w:rFonts w:ascii="Calibri" w:hAnsi="Calibri" w:cs="Calibri"/>
                <w:sz w:val="20"/>
                <w:szCs w:val="20"/>
                <w:lang w:val="nn-NO"/>
              </w:rPr>
              <w:t>Kommunen må ynskje vekst i folketal for dette området og.</w:t>
            </w:r>
          </w:p>
          <w:p w14:paraId="0114FD17" w14:textId="47B736C9" w:rsidR="004E5564" w:rsidRPr="00422F87" w:rsidRDefault="004E5564" w:rsidP="00043D62">
            <w:pPr>
              <w:pStyle w:val="Default"/>
              <w:numPr>
                <w:ilvl w:val="0"/>
                <w:numId w:val="33"/>
              </w:numPr>
              <w:rPr>
                <w:rFonts w:ascii="Calibri" w:hAnsi="Calibri" w:cs="Calibri"/>
                <w:sz w:val="20"/>
                <w:szCs w:val="20"/>
                <w:lang w:val="nn-NO"/>
              </w:rPr>
            </w:pPr>
            <w:r w:rsidRPr="00422F87">
              <w:rPr>
                <w:rFonts w:ascii="Calibri" w:hAnsi="Calibri" w:cs="Calibri"/>
                <w:sz w:val="20"/>
                <w:szCs w:val="20"/>
                <w:lang w:val="nn-NO"/>
              </w:rPr>
              <w:t>Kommunen skal vere pådrivar overfor fylkeskommunen for utbetring av fv 569. Slik kan lokalsamfunnet framleis vere levedyktig.</w:t>
            </w:r>
          </w:p>
          <w:p w14:paraId="4D55D177" w14:textId="538BCBA1" w:rsidR="004E5564" w:rsidRPr="00422F87" w:rsidRDefault="004E5564" w:rsidP="00043D62">
            <w:pPr>
              <w:pStyle w:val="Default"/>
              <w:numPr>
                <w:ilvl w:val="0"/>
                <w:numId w:val="33"/>
              </w:numPr>
              <w:rPr>
                <w:rFonts w:ascii="Calibri" w:hAnsi="Calibri" w:cs="Calibri"/>
                <w:sz w:val="20"/>
                <w:szCs w:val="20"/>
                <w:lang w:val="nn-NO"/>
              </w:rPr>
            </w:pPr>
            <w:r w:rsidRPr="00422F87">
              <w:rPr>
                <w:rFonts w:ascii="Calibri" w:hAnsi="Calibri" w:cs="Calibri"/>
                <w:sz w:val="20"/>
                <w:szCs w:val="20"/>
                <w:lang w:val="nn-NO"/>
              </w:rPr>
              <w:t>Tilflyttarar til dette området søkjer andre verdiar enn det bygdeurbane livet i stasjonsbyane og planen må svare på det.</w:t>
            </w:r>
          </w:p>
          <w:p w14:paraId="0E93AA1C" w14:textId="314F6AEA" w:rsidR="004E5564" w:rsidRPr="00422F87" w:rsidRDefault="004E5564" w:rsidP="00043D62">
            <w:pPr>
              <w:pStyle w:val="Default"/>
              <w:numPr>
                <w:ilvl w:val="0"/>
                <w:numId w:val="33"/>
              </w:numPr>
              <w:rPr>
                <w:rFonts w:ascii="Calibri" w:hAnsi="Calibri" w:cs="Calibri"/>
                <w:sz w:val="20"/>
                <w:szCs w:val="20"/>
                <w:lang w:val="nn-NO"/>
              </w:rPr>
            </w:pPr>
            <w:r w:rsidRPr="00422F87">
              <w:rPr>
                <w:rFonts w:ascii="Calibri" w:hAnsi="Calibri" w:cs="Calibri"/>
                <w:sz w:val="20"/>
                <w:szCs w:val="20"/>
                <w:lang w:val="nn-NO"/>
              </w:rPr>
              <w:t>Kommunen skal ta ansvar for at kommunen sin del av arealet ved sentrumsområdet på Eidsland vil bli  vedlikehalde på ein tilfredsstillande måte.</w:t>
            </w:r>
          </w:p>
          <w:p w14:paraId="51F1A6E6" w14:textId="6D767851" w:rsidR="004E5564" w:rsidRPr="00422F87" w:rsidRDefault="004E5564" w:rsidP="00043D62">
            <w:pPr>
              <w:pStyle w:val="Default"/>
              <w:numPr>
                <w:ilvl w:val="0"/>
                <w:numId w:val="33"/>
              </w:numPr>
              <w:rPr>
                <w:rFonts w:ascii="Calibri" w:hAnsi="Calibri" w:cs="Calibri"/>
                <w:sz w:val="20"/>
                <w:szCs w:val="20"/>
                <w:lang w:val="nn-NO"/>
              </w:rPr>
            </w:pPr>
            <w:r w:rsidRPr="00422F87">
              <w:rPr>
                <w:rFonts w:ascii="Calibri" w:hAnsi="Calibri" w:cs="Calibri"/>
                <w:sz w:val="20"/>
                <w:szCs w:val="20"/>
                <w:lang w:val="nn-NO"/>
              </w:rPr>
              <w:t>Bruk namnet Eidsland og ikkje Eidslandet (gjeld og 3.10.3 i Planomtalen).</w:t>
            </w:r>
          </w:p>
          <w:p w14:paraId="7243CCB4" w14:textId="22CC317F" w:rsidR="004E5564" w:rsidRPr="00422F87" w:rsidRDefault="004E5564" w:rsidP="005D456D">
            <w:pPr>
              <w:pStyle w:val="Default"/>
              <w:ind w:left="1080"/>
              <w:rPr>
                <w:rFonts w:ascii="Calibri" w:hAnsi="Calibri" w:cs="Calibri"/>
                <w:sz w:val="20"/>
                <w:szCs w:val="20"/>
                <w:lang w:val="nn-NO"/>
              </w:rPr>
            </w:pPr>
          </w:p>
        </w:tc>
        <w:tc>
          <w:tcPr>
            <w:tcW w:w="6095" w:type="dxa"/>
            <w:tcBorders>
              <w:top w:val="single" w:sz="4" w:space="0" w:color="auto"/>
              <w:left w:val="single" w:sz="4" w:space="0" w:color="auto"/>
              <w:bottom w:val="single" w:sz="4" w:space="0" w:color="auto"/>
            </w:tcBorders>
          </w:tcPr>
          <w:p w14:paraId="08F3F668" w14:textId="77777777" w:rsidR="004E5564" w:rsidRPr="00422F87" w:rsidRDefault="004E5564" w:rsidP="00D07E10">
            <w:pPr>
              <w:pStyle w:val="Listeavsnitt"/>
              <w:ind w:left="360"/>
            </w:pPr>
          </w:p>
          <w:p w14:paraId="22CC632C" w14:textId="77777777" w:rsidR="004E5564" w:rsidRPr="00422F87" w:rsidRDefault="004E5564" w:rsidP="00D07E10">
            <w:pPr>
              <w:pStyle w:val="Listeavsnitt"/>
              <w:ind w:left="360"/>
            </w:pPr>
          </w:p>
          <w:p w14:paraId="672BE87D" w14:textId="77777777" w:rsidR="004E5564" w:rsidRPr="00422F87" w:rsidRDefault="004E5564" w:rsidP="00D07E10">
            <w:pPr>
              <w:pStyle w:val="Listeavsnitt"/>
              <w:ind w:left="360"/>
            </w:pPr>
          </w:p>
          <w:p w14:paraId="1D29D03C" w14:textId="138B5B00" w:rsidR="004E5564" w:rsidRPr="00422F87" w:rsidRDefault="004E5564" w:rsidP="003C3E3F">
            <w:pPr>
              <w:pStyle w:val="Listeavsnitt"/>
              <w:numPr>
                <w:ilvl w:val="0"/>
                <w:numId w:val="79"/>
              </w:numPr>
            </w:pPr>
            <w:r>
              <w:t>Måla for kommuneplanen er bygdeutvikling i ytre delar av kommunen, men store vekstmål på Eidsland er ei utfordring mellom anna knytt til vegstandard og etterspurnad.</w:t>
            </w:r>
          </w:p>
          <w:p w14:paraId="508A422E" w14:textId="2A821744" w:rsidR="004E5564" w:rsidRPr="00422F87" w:rsidRDefault="00D517B3" w:rsidP="00BF6762">
            <w:pPr>
              <w:pStyle w:val="Listeavsnitt"/>
              <w:numPr>
                <w:ilvl w:val="0"/>
                <w:numId w:val="79"/>
              </w:numPr>
            </w:pPr>
            <w:r>
              <w:t xml:space="preserve">Teken til orientering </w:t>
            </w:r>
          </w:p>
          <w:p w14:paraId="00743C5F" w14:textId="71B99B90" w:rsidR="004E5564" w:rsidRPr="00422F87" w:rsidRDefault="00D517B3" w:rsidP="003C3E3F">
            <w:pPr>
              <w:pStyle w:val="Listeavsnitt"/>
              <w:numPr>
                <w:ilvl w:val="0"/>
                <w:numId w:val="79"/>
              </w:numPr>
            </w:pPr>
            <w:r>
              <w:t>Teken til orientering,</w:t>
            </w:r>
            <w:r w:rsidR="004E5564">
              <w:t xml:space="preserve"> delvis omtalt i planomtalen</w:t>
            </w:r>
          </w:p>
          <w:p w14:paraId="43408F31" w14:textId="0DC12880" w:rsidR="004E5564" w:rsidRPr="00422F87" w:rsidRDefault="00D517B3" w:rsidP="003C3E3F">
            <w:pPr>
              <w:pStyle w:val="Listeavsnitt"/>
              <w:numPr>
                <w:ilvl w:val="0"/>
                <w:numId w:val="79"/>
              </w:numPr>
            </w:pPr>
            <w:r>
              <w:t>Teken til orientering</w:t>
            </w:r>
          </w:p>
          <w:p w14:paraId="2E11118C" w14:textId="68CD9B6F" w:rsidR="004E5564" w:rsidRPr="00422F87" w:rsidRDefault="004E5564" w:rsidP="00E81DEC">
            <w:pPr>
              <w:pStyle w:val="Listeavsnitt"/>
              <w:numPr>
                <w:ilvl w:val="0"/>
                <w:numId w:val="79"/>
              </w:numPr>
            </w:pPr>
            <w:r>
              <w:t>Ein har valt å nytte stadnamn slik dei kjem fram i kartverket sine stadnamndata. Her er begge namna nytta.</w:t>
            </w:r>
          </w:p>
        </w:tc>
      </w:tr>
      <w:tr w:rsidR="004E5564" w:rsidRPr="00422F87" w14:paraId="19D92B7E" w14:textId="45930876" w:rsidTr="004E5564">
        <w:trPr>
          <w:cantSplit/>
          <w:trHeight w:val="1825"/>
        </w:trPr>
        <w:tc>
          <w:tcPr>
            <w:tcW w:w="709" w:type="dxa"/>
            <w:shd w:val="clear" w:color="auto" w:fill="00ABBD" w:themeFill="accent1"/>
          </w:tcPr>
          <w:p w14:paraId="2EE1D76C" w14:textId="5B178B1C" w:rsidR="004E5564" w:rsidRPr="00422F87" w:rsidRDefault="004E5564" w:rsidP="00F8006E">
            <w:pPr>
              <w:rPr>
                <w:rFonts w:cs="Calibri"/>
                <w:b/>
                <w:color w:val="FFFFFF" w:themeColor="background1"/>
              </w:rPr>
            </w:pPr>
            <w:r w:rsidRPr="00422F87">
              <w:rPr>
                <w:rFonts w:cs="Calibri"/>
                <w:b/>
                <w:color w:val="FFFFFF" w:themeColor="background1"/>
              </w:rPr>
              <w:t>38</w:t>
            </w:r>
          </w:p>
        </w:tc>
        <w:tc>
          <w:tcPr>
            <w:tcW w:w="8080" w:type="dxa"/>
            <w:tcBorders>
              <w:top w:val="single" w:sz="4" w:space="0" w:color="auto"/>
              <w:bottom w:val="single" w:sz="4" w:space="0" w:color="auto"/>
              <w:right w:val="single" w:sz="4" w:space="0" w:color="auto"/>
            </w:tcBorders>
          </w:tcPr>
          <w:p w14:paraId="069D4AD3" w14:textId="03D71613"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Eidsland mot 2030 v/ Randy Witt/ Stig Norheim, 30.10.18</w:t>
            </w:r>
          </w:p>
          <w:p w14:paraId="29121743" w14:textId="56D4E579" w:rsidR="004E5564" w:rsidRPr="00422F87" w:rsidRDefault="004E5564" w:rsidP="002E7CD5">
            <w:pPr>
              <w:pStyle w:val="Default"/>
              <w:rPr>
                <w:rFonts w:ascii="Calibri" w:hAnsi="Calibri" w:cs="Calibri"/>
                <w:sz w:val="20"/>
                <w:szCs w:val="20"/>
                <w:lang w:val="nn-NO"/>
              </w:rPr>
            </w:pPr>
            <w:r w:rsidRPr="00422F87">
              <w:rPr>
                <w:rFonts w:ascii="Calibri" w:hAnsi="Calibri" w:cs="Calibri"/>
                <w:sz w:val="20"/>
                <w:szCs w:val="20"/>
                <w:lang w:val="nn-NO"/>
              </w:rPr>
              <w:t>Viser til mål om eit lite sentrum kring butikken på Eie. Det vert arbeida med skisser for å opparbeide sjølinja og gjere denne trivelegare/ meir tilgjengeleg. Dei vil og til retteleggje betre for turistar. For å få ein god start på dette ber dei om at kommunen bidreg med betongflytebryggje (som på Stamnes).</w:t>
            </w:r>
          </w:p>
        </w:tc>
        <w:tc>
          <w:tcPr>
            <w:tcW w:w="6095" w:type="dxa"/>
            <w:tcBorders>
              <w:top w:val="single" w:sz="4" w:space="0" w:color="auto"/>
              <w:left w:val="single" w:sz="4" w:space="0" w:color="auto"/>
              <w:bottom w:val="single" w:sz="4" w:space="0" w:color="auto"/>
            </w:tcBorders>
          </w:tcPr>
          <w:p w14:paraId="0E5132EC" w14:textId="77777777" w:rsidR="004E5564" w:rsidRPr="00422F87" w:rsidRDefault="004E5564" w:rsidP="00D07E10">
            <w:pPr>
              <w:pStyle w:val="Listeavsnitt"/>
              <w:ind w:left="360"/>
            </w:pPr>
          </w:p>
          <w:p w14:paraId="361334B1" w14:textId="700171A1" w:rsidR="004E5564" w:rsidRPr="00422F87" w:rsidRDefault="00D517B3" w:rsidP="00D07E10">
            <w:pPr>
              <w:pStyle w:val="Listeavsnitt"/>
              <w:ind w:left="360"/>
            </w:pPr>
            <w:r>
              <w:t>Teken til orientering</w:t>
            </w:r>
          </w:p>
        </w:tc>
      </w:tr>
      <w:tr w:rsidR="004E5564" w:rsidRPr="00422F87" w14:paraId="58212DDE" w14:textId="2594613A" w:rsidTr="004E5564">
        <w:trPr>
          <w:cantSplit/>
          <w:trHeight w:val="2034"/>
        </w:trPr>
        <w:tc>
          <w:tcPr>
            <w:tcW w:w="709" w:type="dxa"/>
            <w:shd w:val="clear" w:color="auto" w:fill="00ABBD" w:themeFill="accent1"/>
          </w:tcPr>
          <w:p w14:paraId="5F359463" w14:textId="15C231C9" w:rsidR="004E5564" w:rsidRPr="00422F87" w:rsidRDefault="004E5564" w:rsidP="00F8006E">
            <w:pPr>
              <w:rPr>
                <w:rFonts w:cs="Calibri"/>
                <w:b/>
                <w:color w:val="FFFFFF" w:themeColor="background1"/>
              </w:rPr>
            </w:pPr>
            <w:r w:rsidRPr="00422F87">
              <w:rPr>
                <w:rFonts w:cs="Calibri"/>
                <w:b/>
                <w:color w:val="FFFFFF" w:themeColor="background1"/>
              </w:rPr>
              <w:lastRenderedPageBreak/>
              <w:t>39</w:t>
            </w:r>
          </w:p>
        </w:tc>
        <w:tc>
          <w:tcPr>
            <w:tcW w:w="8080" w:type="dxa"/>
            <w:tcBorders>
              <w:top w:val="single" w:sz="4" w:space="0" w:color="auto"/>
              <w:bottom w:val="single" w:sz="4" w:space="0" w:color="auto"/>
              <w:right w:val="single" w:sz="4" w:space="0" w:color="auto"/>
            </w:tcBorders>
          </w:tcPr>
          <w:p w14:paraId="2A75E998" w14:textId="77777777"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Eksingedalen bygdaråd, 18.12.18</w:t>
            </w:r>
          </w:p>
          <w:p w14:paraId="70F6C65A" w14:textId="4C935725" w:rsidR="004E5564" w:rsidRPr="00422F87" w:rsidRDefault="004E5564" w:rsidP="00043D62">
            <w:pPr>
              <w:pStyle w:val="Default"/>
              <w:numPr>
                <w:ilvl w:val="0"/>
                <w:numId w:val="34"/>
              </w:numPr>
              <w:rPr>
                <w:rFonts w:ascii="Calibri" w:hAnsi="Calibri" w:cs="Calibri"/>
                <w:sz w:val="20"/>
                <w:szCs w:val="20"/>
                <w:lang w:val="nn-NO"/>
              </w:rPr>
            </w:pPr>
            <w:r w:rsidRPr="00422F87">
              <w:rPr>
                <w:rFonts w:ascii="Calibri" w:hAnsi="Calibri" w:cs="Calibri"/>
                <w:sz w:val="20"/>
                <w:szCs w:val="20"/>
                <w:lang w:val="nn-NO"/>
              </w:rPr>
              <w:t>Lite informasjon om Eksingedalen i planen, må få eigen omtale (Eidslandet ikkje del av Eksingedalen). Bygdarådet gir i merknaden mykje informasjon om aktivitetar og arbeidsplassar i Eksingedalen som kan nyttast i omtalen.</w:t>
            </w:r>
          </w:p>
          <w:p w14:paraId="3199351A" w14:textId="5905818F" w:rsidR="004E5564" w:rsidRPr="00422F87" w:rsidRDefault="004E5564" w:rsidP="00043D62">
            <w:pPr>
              <w:pStyle w:val="Default"/>
              <w:numPr>
                <w:ilvl w:val="0"/>
                <w:numId w:val="34"/>
              </w:numPr>
              <w:rPr>
                <w:rFonts w:ascii="Calibri" w:hAnsi="Calibri" w:cs="Calibri"/>
                <w:sz w:val="20"/>
                <w:szCs w:val="20"/>
                <w:lang w:val="nn-NO"/>
              </w:rPr>
            </w:pPr>
            <w:r w:rsidRPr="00422F87">
              <w:rPr>
                <w:rFonts w:ascii="Calibri" w:hAnsi="Calibri" w:cs="Calibri"/>
                <w:sz w:val="20"/>
                <w:szCs w:val="20"/>
                <w:lang w:val="nn-NO"/>
              </w:rPr>
              <w:t>Eksingedalen mot 2030: Ynskjer at:</w:t>
            </w:r>
          </w:p>
          <w:p w14:paraId="5E664463" w14:textId="1DF3961B"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det er mål om vekst i folketal og mål om auka tal arbeidsplassar innan turisme eller bygdenæring</w:t>
            </w:r>
          </w:p>
          <w:p w14:paraId="7BA4E030" w14:textId="782D4FFB"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det leggjast til rette for friluftsturisme / småskala turisme. Har i dag aktivitetstilbod som blant anna attraktiv fiskeelv og er inngangsport til Stølsheimen.</w:t>
            </w:r>
          </w:p>
          <w:p w14:paraId="4B0CC602" w14:textId="436BB270"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Eksingedalen også er eit målområde når det gjeld fritidsbustader, bygdeutvikling.</w:t>
            </w:r>
          </w:p>
          <w:p w14:paraId="16053E8B" w14:textId="48D462D0"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ein ved vurdering av fråskilling av tomter legg vekt på at folk vil busetja seg her.</w:t>
            </w:r>
          </w:p>
          <w:p w14:paraId="6831EA2C" w14:textId="5EE1DFF8"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ein opnar for etablering av camping eller andre fasilitetar for fiske-turistar</w:t>
            </w:r>
          </w:p>
          <w:p w14:paraId="584E8857" w14:textId="0AB1D189"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det er eit mål å få etablert ein utstilling kopla til flyvraket på Kvitanosi, på Gullbrå.</w:t>
            </w:r>
          </w:p>
          <w:p w14:paraId="288AEDF2" w14:textId="41B848C6"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det kan planleggjast areal rundt butikken på Lavik til vidareutvikling av tilbod her.</w:t>
            </w:r>
          </w:p>
          <w:p w14:paraId="258A7501" w14:textId="2980A13D" w:rsidR="004E5564" w:rsidRPr="00422F87" w:rsidRDefault="004E5564" w:rsidP="00043D62">
            <w:pPr>
              <w:pStyle w:val="Default"/>
              <w:numPr>
                <w:ilvl w:val="1"/>
                <w:numId w:val="34"/>
              </w:numPr>
              <w:rPr>
                <w:rFonts w:ascii="Calibri" w:hAnsi="Calibri" w:cs="Calibri"/>
                <w:sz w:val="20"/>
                <w:szCs w:val="20"/>
                <w:lang w:val="nn-NO"/>
              </w:rPr>
            </w:pPr>
            <w:r w:rsidRPr="00422F87">
              <w:rPr>
                <w:rFonts w:ascii="Calibri" w:hAnsi="Calibri" w:cs="Calibri"/>
                <w:sz w:val="20"/>
                <w:szCs w:val="20"/>
                <w:lang w:val="nn-NO"/>
              </w:rPr>
              <w:t>det er mål om å få bygd gjennomgangsbustader på kommunen si tomt på Lavik.</w:t>
            </w:r>
          </w:p>
        </w:tc>
        <w:tc>
          <w:tcPr>
            <w:tcW w:w="6095" w:type="dxa"/>
            <w:tcBorders>
              <w:top w:val="single" w:sz="4" w:space="0" w:color="auto"/>
              <w:left w:val="single" w:sz="4" w:space="0" w:color="auto"/>
              <w:bottom w:val="single" w:sz="4" w:space="0" w:color="auto"/>
            </w:tcBorders>
          </w:tcPr>
          <w:p w14:paraId="7D238781" w14:textId="77777777" w:rsidR="004E5564" w:rsidRPr="00422F87" w:rsidRDefault="004E5564" w:rsidP="00D07E10">
            <w:pPr>
              <w:pStyle w:val="Listeavsnitt"/>
              <w:ind w:left="360"/>
            </w:pPr>
          </w:p>
          <w:p w14:paraId="4A947EA6" w14:textId="45336F82" w:rsidR="004E5564" w:rsidRPr="00422F87" w:rsidRDefault="004E5564" w:rsidP="003C3E3F">
            <w:pPr>
              <w:pStyle w:val="Listeavsnitt"/>
              <w:numPr>
                <w:ilvl w:val="0"/>
                <w:numId w:val="81"/>
              </w:numPr>
            </w:pPr>
            <w:r>
              <w:t xml:space="preserve">Beklageleg at Eksingedalen verkar underkommunisert. Planomtalen har 80 sider og bør ikkje verte for omfattande. </w:t>
            </w:r>
          </w:p>
          <w:p w14:paraId="42962D73" w14:textId="77777777" w:rsidR="004E5564" w:rsidRPr="00422F87" w:rsidRDefault="004E5564" w:rsidP="00E81DEC"/>
          <w:p w14:paraId="235017BB" w14:textId="4DF69D3E" w:rsidR="004E5564" w:rsidRPr="00422F87" w:rsidRDefault="004E5564" w:rsidP="003C3E3F">
            <w:pPr>
              <w:pStyle w:val="Listeavsnitt"/>
              <w:numPr>
                <w:ilvl w:val="0"/>
                <w:numId w:val="81"/>
              </w:numPr>
            </w:pPr>
          </w:p>
          <w:p w14:paraId="2014FB0D" w14:textId="36A15DDE" w:rsidR="004E5564" w:rsidRPr="00422F87" w:rsidRDefault="004E5564" w:rsidP="003C3E3F">
            <w:pPr>
              <w:pStyle w:val="Listeavsnitt"/>
              <w:ind w:left="720"/>
            </w:pPr>
            <w:r w:rsidRPr="00422F87">
              <w:t xml:space="preserve">a) </w:t>
            </w:r>
            <w:r w:rsidRPr="00C67B45">
              <w:t xml:space="preserve">Måla for kommuneplanen er bygdeutvikling i ytre delar av kommunen, men store vekstmål </w:t>
            </w:r>
            <w:r>
              <w:t>i Eksingedalen</w:t>
            </w:r>
            <w:r w:rsidRPr="00C67B45">
              <w:t xml:space="preserve"> er ei utfordring mellom ann</w:t>
            </w:r>
            <w:r>
              <w:t>a</w:t>
            </w:r>
            <w:r w:rsidRPr="00C67B45">
              <w:t xml:space="preserve"> knytt til vegstandard og etterspurnad.</w:t>
            </w:r>
          </w:p>
          <w:p w14:paraId="660A48FB" w14:textId="0A0B1248" w:rsidR="004E5564" w:rsidRPr="00422F87" w:rsidRDefault="004E5564" w:rsidP="003C3E3F">
            <w:pPr>
              <w:pStyle w:val="Listeavsnitt"/>
              <w:ind w:left="720"/>
            </w:pPr>
            <w:r w:rsidRPr="00422F87">
              <w:t xml:space="preserve">b) </w:t>
            </w:r>
            <w:r>
              <w:t>Det ligg somme areal for fritids- og turistverksemd i dalen. (Ved Flatekval og Lavik.)</w:t>
            </w:r>
          </w:p>
          <w:p w14:paraId="7F89E0F4" w14:textId="65C8FAF8" w:rsidR="004E5564" w:rsidRPr="00422F87" w:rsidRDefault="004E5564" w:rsidP="003C3E3F">
            <w:pPr>
              <w:pStyle w:val="Listeavsnitt"/>
              <w:ind w:left="720"/>
            </w:pPr>
            <w:r w:rsidRPr="00422F87">
              <w:t xml:space="preserve">c) </w:t>
            </w:r>
            <w:r>
              <w:t>Planen opnar for kring 30 fritidsbustadar i Eksingedalen i LNF-spreidd.</w:t>
            </w:r>
          </w:p>
          <w:p w14:paraId="67F7449A" w14:textId="30978A99" w:rsidR="004E5564" w:rsidRPr="009F6D51" w:rsidRDefault="004E5564" w:rsidP="003C3E3F">
            <w:pPr>
              <w:pStyle w:val="Listeavsnitt"/>
              <w:ind w:left="720"/>
            </w:pPr>
            <w:r w:rsidRPr="009F6D51">
              <w:t xml:space="preserve">d) </w:t>
            </w:r>
            <w:r w:rsidR="00D517B3">
              <w:t>Teken til orientering</w:t>
            </w:r>
            <w:r w:rsidR="00D517B3" w:rsidRPr="009F6D51">
              <w:t xml:space="preserve"> </w:t>
            </w:r>
          </w:p>
          <w:p w14:paraId="3F332598" w14:textId="40ACD2CB" w:rsidR="004E5564" w:rsidRPr="000E5922" w:rsidRDefault="004E5564" w:rsidP="003C3E3F">
            <w:pPr>
              <w:pStyle w:val="Listeavsnitt"/>
              <w:ind w:left="720"/>
            </w:pPr>
            <w:r w:rsidRPr="000E5922">
              <w:t>e) To areal for fri</w:t>
            </w:r>
            <w:r>
              <w:t>tids- og turistformål i Eksingedalen</w:t>
            </w:r>
          </w:p>
          <w:p w14:paraId="3FA55797" w14:textId="798BB8ED" w:rsidR="004E5564" w:rsidRPr="00422F87" w:rsidRDefault="004E5564" w:rsidP="003C3E3F">
            <w:pPr>
              <w:pStyle w:val="Listeavsnitt"/>
              <w:ind w:left="720"/>
            </w:pPr>
            <w:r w:rsidRPr="00422F87">
              <w:t xml:space="preserve">f) </w:t>
            </w:r>
            <w:r w:rsidR="00D517B3">
              <w:t xml:space="preserve">Teken til orientering </w:t>
            </w:r>
          </w:p>
          <w:p w14:paraId="693F73AC" w14:textId="3FE78D79" w:rsidR="004E5564" w:rsidRPr="009F6D51" w:rsidRDefault="004E5564" w:rsidP="003C3E3F">
            <w:pPr>
              <w:pStyle w:val="Listeavsnitt"/>
              <w:ind w:left="720"/>
            </w:pPr>
            <w:r w:rsidRPr="009F6D51">
              <w:t>g) Butikken på Lavik er gitt stor fleksibilitet for utvikling i planen gjennom Kombinert byggeformål.</w:t>
            </w:r>
          </w:p>
          <w:p w14:paraId="4BB77570" w14:textId="5549BCA6" w:rsidR="004E5564" w:rsidRPr="00422F87" w:rsidRDefault="004E5564" w:rsidP="00E81DEC">
            <w:pPr>
              <w:pStyle w:val="Listeavsnitt"/>
              <w:ind w:left="720"/>
            </w:pPr>
            <w:r w:rsidRPr="00422F87">
              <w:t xml:space="preserve">h) </w:t>
            </w:r>
            <w:r w:rsidR="00D517B3">
              <w:t xml:space="preserve">Teken til orientering </w:t>
            </w:r>
          </w:p>
        </w:tc>
      </w:tr>
      <w:tr w:rsidR="004E5564" w:rsidRPr="00422F87" w14:paraId="6AA44943" w14:textId="0C3DD9A1" w:rsidTr="004E5564">
        <w:trPr>
          <w:cantSplit/>
          <w:trHeight w:val="2034"/>
        </w:trPr>
        <w:tc>
          <w:tcPr>
            <w:tcW w:w="709" w:type="dxa"/>
            <w:shd w:val="clear" w:color="auto" w:fill="00ABBD" w:themeFill="accent1"/>
          </w:tcPr>
          <w:p w14:paraId="7A4D0ABE" w14:textId="55890B16" w:rsidR="004E5564" w:rsidRPr="00422F87" w:rsidRDefault="004E5564" w:rsidP="00F8006E">
            <w:pPr>
              <w:rPr>
                <w:rFonts w:cs="Calibri"/>
                <w:b/>
                <w:color w:val="FFFFFF" w:themeColor="background1"/>
              </w:rPr>
            </w:pPr>
            <w:r w:rsidRPr="00422F87">
              <w:rPr>
                <w:rFonts w:cs="Calibri"/>
                <w:b/>
                <w:color w:val="FFFFFF" w:themeColor="background1"/>
              </w:rPr>
              <w:t>40</w:t>
            </w:r>
          </w:p>
        </w:tc>
        <w:tc>
          <w:tcPr>
            <w:tcW w:w="8080" w:type="dxa"/>
            <w:tcBorders>
              <w:top w:val="single" w:sz="4" w:space="0" w:color="auto"/>
              <w:bottom w:val="single" w:sz="4" w:space="0" w:color="auto"/>
              <w:right w:val="single" w:sz="4" w:space="0" w:color="auto"/>
            </w:tcBorders>
          </w:tcPr>
          <w:p w14:paraId="34996D18" w14:textId="74094AA5" w:rsidR="004E5564" w:rsidRPr="00422F87" w:rsidRDefault="004E5564" w:rsidP="002E7CD5">
            <w:pPr>
              <w:pStyle w:val="Default"/>
              <w:rPr>
                <w:rFonts w:ascii="Calibri" w:hAnsi="Calibri" w:cs="Calibri"/>
                <w:sz w:val="20"/>
                <w:szCs w:val="20"/>
                <w:u w:val="single"/>
                <w:lang w:val="nn-NO"/>
              </w:rPr>
            </w:pPr>
            <w:r w:rsidRPr="00422F87">
              <w:rPr>
                <w:rFonts w:ascii="Calibri" w:hAnsi="Calibri" w:cs="Calibri"/>
                <w:sz w:val="20"/>
                <w:szCs w:val="20"/>
                <w:u w:val="single"/>
                <w:lang w:val="nn-NO"/>
              </w:rPr>
              <w:t>Øvre Eksingedalen Grunneigarlag, 20.12.18</w:t>
            </w:r>
          </w:p>
          <w:p w14:paraId="23818BE3" w14:textId="25B3A77E" w:rsidR="004E5564" w:rsidRPr="00422F87" w:rsidRDefault="004E5564" w:rsidP="002E7CD5">
            <w:pPr>
              <w:pStyle w:val="Default"/>
              <w:rPr>
                <w:rFonts w:ascii="Calibri" w:hAnsi="Calibri" w:cs="Calibri"/>
                <w:sz w:val="20"/>
                <w:szCs w:val="20"/>
                <w:lang w:val="nn-NO"/>
              </w:rPr>
            </w:pPr>
            <w:r w:rsidRPr="00422F87">
              <w:rPr>
                <w:rFonts w:ascii="Calibri" w:hAnsi="Calibri" w:cs="Calibri"/>
                <w:sz w:val="20"/>
                <w:szCs w:val="20"/>
                <w:lang w:val="nn-NO"/>
              </w:rPr>
              <w:t>Sluttar seg til merknaden frå Eksingedalen bygdaråd.</w:t>
            </w:r>
          </w:p>
          <w:p w14:paraId="6396AE50" w14:textId="2D3D5907" w:rsidR="004E5564" w:rsidRPr="00422F87" w:rsidRDefault="004E5564" w:rsidP="00043D62">
            <w:pPr>
              <w:pStyle w:val="Default"/>
              <w:numPr>
                <w:ilvl w:val="0"/>
                <w:numId w:val="35"/>
              </w:numPr>
              <w:rPr>
                <w:rFonts w:ascii="Calibri" w:hAnsi="Calibri" w:cs="Calibri"/>
                <w:sz w:val="20"/>
                <w:szCs w:val="20"/>
                <w:lang w:val="nn-NO"/>
              </w:rPr>
            </w:pPr>
            <w:r w:rsidRPr="00422F87">
              <w:rPr>
                <w:rFonts w:ascii="Calibri" w:hAnsi="Calibri" w:cs="Calibri"/>
                <w:sz w:val="20"/>
                <w:szCs w:val="20"/>
                <w:lang w:val="nn-NO"/>
              </w:rPr>
              <w:t>Eksingedalen omtales for lite eksplisitt. Det er ulike kulturar i Eidslandet og her. Kan dette skyldast dette at man har fått same postnummer?</w:t>
            </w:r>
          </w:p>
          <w:p w14:paraId="045203AD" w14:textId="6FA52DD3" w:rsidR="004E5564" w:rsidRPr="00422F87" w:rsidRDefault="004E5564" w:rsidP="00043D62">
            <w:pPr>
              <w:pStyle w:val="Default"/>
              <w:numPr>
                <w:ilvl w:val="0"/>
                <w:numId w:val="35"/>
              </w:numPr>
              <w:rPr>
                <w:rFonts w:ascii="Calibri" w:hAnsi="Calibri" w:cs="Calibri"/>
                <w:sz w:val="20"/>
                <w:szCs w:val="20"/>
                <w:lang w:val="nn-NO"/>
              </w:rPr>
            </w:pPr>
            <w:r w:rsidRPr="00422F87">
              <w:rPr>
                <w:rFonts w:ascii="Calibri" w:hAnsi="Calibri" w:cs="Calibri"/>
                <w:sz w:val="20"/>
                <w:szCs w:val="20"/>
                <w:lang w:val="nn-NO"/>
              </w:rPr>
              <w:t>Ønsker ein auka aktivitet og tilflytting må en ikkje praktisere retningslinjene strengt. Unge folk og andre innflyttarar vil ønske nyare og meir moderne hus, og då må ikkje retningslinjene forhindre nybygg. Under ordførar Øyvind Olsnes fekk administrasjonen anmodning om å handsame byggesaker frå Eksingedalen «velvillig». Håper dette framleis kan praktiserast.</w:t>
            </w:r>
          </w:p>
          <w:p w14:paraId="78A2172D" w14:textId="1F6414EF" w:rsidR="004E5564" w:rsidRPr="00422F87" w:rsidRDefault="004E5564" w:rsidP="00043D62">
            <w:pPr>
              <w:pStyle w:val="Default"/>
              <w:numPr>
                <w:ilvl w:val="0"/>
                <w:numId w:val="35"/>
              </w:numPr>
              <w:rPr>
                <w:rFonts w:ascii="Calibri" w:hAnsi="Calibri" w:cs="Calibri"/>
                <w:sz w:val="20"/>
                <w:szCs w:val="20"/>
                <w:lang w:val="nn-NO"/>
              </w:rPr>
            </w:pPr>
            <w:r w:rsidRPr="00422F87">
              <w:rPr>
                <w:rFonts w:ascii="Calibri" w:hAnsi="Calibri" w:cs="Calibri"/>
                <w:sz w:val="20"/>
                <w:szCs w:val="20"/>
                <w:lang w:val="nn-NO"/>
              </w:rPr>
              <w:t>Ved handsaming av søknader om hyttebygging og annan arealkrevjande verksemd ber dei om at det blir tatt omsyn til i kva grad dette vil legge føringar på naboane sin moglegheit til å bruke sin eigedom til jordbruksformål og eventuelt andre aktivitetar i framtida. Den første sin arealbruk må ikkje vere så stor at det sperrer for den neste sine moglegheiter. Ved handsaming av slike søknader vil det gjerne bli lagt vekt på tilliggande utmark og fellesareal.</w:t>
            </w:r>
          </w:p>
        </w:tc>
        <w:tc>
          <w:tcPr>
            <w:tcW w:w="6095" w:type="dxa"/>
            <w:tcBorders>
              <w:top w:val="single" w:sz="4" w:space="0" w:color="auto"/>
              <w:left w:val="single" w:sz="4" w:space="0" w:color="auto"/>
              <w:bottom w:val="single" w:sz="4" w:space="0" w:color="auto"/>
            </w:tcBorders>
          </w:tcPr>
          <w:p w14:paraId="10E85038" w14:textId="77777777" w:rsidR="004E5564" w:rsidRPr="00422F87" w:rsidRDefault="004E5564" w:rsidP="00D07E10">
            <w:pPr>
              <w:pStyle w:val="Listeavsnitt"/>
              <w:ind w:left="360"/>
            </w:pPr>
          </w:p>
          <w:p w14:paraId="0FFAEF55" w14:textId="77777777" w:rsidR="004E5564" w:rsidRPr="00422F87" w:rsidRDefault="004E5564" w:rsidP="00D07E10">
            <w:pPr>
              <w:pStyle w:val="Listeavsnitt"/>
              <w:ind w:left="360"/>
            </w:pPr>
          </w:p>
          <w:p w14:paraId="38734C85" w14:textId="040D8533" w:rsidR="004E5564" w:rsidRPr="00422F87" w:rsidRDefault="004E5564" w:rsidP="00BF6762">
            <w:pPr>
              <w:pStyle w:val="Listeavsnitt"/>
              <w:numPr>
                <w:ilvl w:val="0"/>
                <w:numId w:val="113"/>
              </w:numPr>
            </w:pPr>
            <w:r>
              <w:t xml:space="preserve">Beklageleg at Eksingedalen verkar underkommunisert. Planomtalen bør ikkje verte for omfattande. </w:t>
            </w:r>
          </w:p>
          <w:p w14:paraId="21B6E70B" w14:textId="0575E2F2" w:rsidR="004E5564" w:rsidRPr="00422F87" w:rsidRDefault="004E5564" w:rsidP="00BF6762">
            <w:pPr>
              <w:pStyle w:val="Listeavsnitt"/>
              <w:numPr>
                <w:ilvl w:val="0"/>
                <w:numId w:val="113"/>
              </w:numPr>
            </w:pPr>
            <w:r>
              <w:t>Kommuneplanen er ein balansegang mellom fleksibilitet og styring av areal. Utfordring i Eksingedalen er at etterspurnaden er noko uklar</w:t>
            </w:r>
          </w:p>
          <w:p w14:paraId="6C5554BF" w14:textId="77777777" w:rsidR="004E5564" w:rsidRPr="00422F87" w:rsidRDefault="004E5564" w:rsidP="003C3E3F"/>
          <w:p w14:paraId="7D6018CC" w14:textId="5E75EA34" w:rsidR="004E5564" w:rsidRPr="00422F87" w:rsidRDefault="007966C6" w:rsidP="000E5922">
            <w:pPr>
              <w:pStyle w:val="Listeavsnitt"/>
              <w:numPr>
                <w:ilvl w:val="0"/>
                <w:numId w:val="113"/>
              </w:numPr>
            </w:pPr>
            <w:r>
              <w:t xml:space="preserve">Teken til orientering </w:t>
            </w:r>
          </w:p>
        </w:tc>
      </w:tr>
      <w:tr w:rsidR="004E5564" w:rsidRPr="00422F87" w14:paraId="1368B897" w14:textId="1A5E4C47" w:rsidTr="004E5564">
        <w:trPr>
          <w:cantSplit/>
          <w:trHeight w:val="2034"/>
        </w:trPr>
        <w:tc>
          <w:tcPr>
            <w:tcW w:w="709" w:type="dxa"/>
            <w:shd w:val="clear" w:color="auto" w:fill="00ABBD" w:themeFill="accent1"/>
          </w:tcPr>
          <w:p w14:paraId="255F830E" w14:textId="0AC24731" w:rsidR="004E5564" w:rsidRPr="00422F87" w:rsidRDefault="004E5564" w:rsidP="00F8006E">
            <w:pPr>
              <w:rPr>
                <w:rFonts w:cs="Calibri"/>
                <w:b/>
                <w:color w:val="FFFFFF" w:themeColor="background1"/>
              </w:rPr>
            </w:pPr>
            <w:r w:rsidRPr="00422F87">
              <w:rPr>
                <w:rFonts w:cs="Calibri"/>
                <w:b/>
                <w:color w:val="FFFFFF" w:themeColor="background1"/>
              </w:rPr>
              <w:lastRenderedPageBreak/>
              <w:t>41</w:t>
            </w:r>
          </w:p>
        </w:tc>
        <w:tc>
          <w:tcPr>
            <w:tcW w:w="8080" w:type="dxa"/>
            <w:tcBorders>
              <w:top w:val="single" w:sz="4" w:space="0" w:color="auto"/>
              <w:bottom w:val="single" w:sz="4" w:space="0" w:color="auto"/>
              <w:right w:val="single" w:sz="4" w:space="0" w:color="auto"/>
            </w:tcBorders>
          </w:tcPr>
          <w:p w14:paraId="42E23743" w14:textId="611DA5C8" w:rsidR="004E5564" w:rsidRPr="00422F87" w:rsidRDefault="004E5564" w:rsidP="0080079B">
            <w:pPr>
              <w:autoSpaceDE w:val="0"/>
              <w:autoSpaceDN w:val="0"/>
              <w:adjustRightInd w:val="0"/>
              <w:rPr>
                <w:rFonts w:cs="Calibri"/>
                <w:color w:val="000000"/>
                <w:u w:val="single"/>
              </w:rPr>
            </w:pPr>
            <w:r w:rsidRPr="00422F87">
              <w:rPr>
                <w:rFonts w:cs="Calibri"/>
                <w:color w:val="000000"/>
                <w:u w:val="single"/>
              </w:rPr>
              <w:t>Kari Børvik, 12.12.2018</w:t>
            </w:r>
          </w:p>
          <w:p w14:paraId="6BBB1C78" w14:textId="354F5912" w:rsidR="004E5564" w:rsidRPr="00422F87" w:rsidRDefault="004E5564" w:rsidP="00043D62">
            <w:pPr>
              <w:pStyle w:val="Default"/>
              <w:numPr>
                <w:ilvl w:val="0"/>
                <w:numId w:val="36"/>
              </w:numPr>
              <w:rPr>
                <w:rFonts w:ascii="Calibri" w:hAnsi="Calibri" w:cs="Calibri"/>
                <w:sz w:val="20"/>
                <w:szCs w:val="20"/>
                <w:u w:val="single"/>
                <w:lang w:val="nn-NO"/>
              </w:rPr>
            </w:pPr>
            <w:r w:rsidRPr="00422F87">
              <w:rPr>
                <w:rFonts w:ascii="Calibri" w:hAnsi="Calibri" w:cs="Calibri"/>
                <w:sz w:val="20"/>
                <w:szCs w:val="20"/>
                <w:lang w:val="nn-NO"/>
              </w:rPr>
              <w:t>Ønskjer at reguleringsplan for hyttefelt på Gards nr. 61 og Bruks.nr.1 og 2 i Eksingedalen skal fortsetja, og teken inn i KPA igjen</w:t>
            </w:r>
          </w:p>
          <w:p w14:paraId="5C33759E" w14:textId="78821FE9" w:rsidR="004E5564" w:rsidRPr="00422F87" w:rsidRDefault="004E5564" w:rsidP="00043D62">
            <w:pPr>
              <w:pStyle w:val="Default"/>
              <w:numPr>
                <w:ilvl w:val="0"/>
                <w:numId w:val="36"/>
              </w:numPr>
              <w:rPr>
                <w:rFonts w:ascii="Calibri" w:hAnsi="Calibri" w:cs="Calibri"/>
                <w:sz w:val="20"/>
                <w:szCs w:val="20"/>
                <w:u w:val="single"/>
                <w:lang w:val="nn-NO"/>
              </w:rPr>
            </w:pPr>
            <w:r w:rsidRPr="00422F87">
              <w:rPr>
                <w:rFonts w:ascii="Calibri" w:hAnsi="Calibri" w:cs="Calibri"/>
                <w:sz w:val="20"/>
                <w:szCs w:val="20"/>
                <w:lang w:val="nn-NO"/>
              </w:rPr>
              <w:t xml:space="preserve">Ønskjer oppgradering av hytte-planen då den ikkje er i tråd med dagens standard til hyttetomter. Kjem tilbake til dette når pkt 1 er godkjent. </w:t>
            </w:r>
          </w:p>
        </w:tc>
        <w:tc>
          <w:tcPr>
            <w:tcW w:w="6095" w:type="dxa"/>
            <w:tcBorders>
              <w:top w:val="single" w:sz="4" w:space="0" w:color="auto"/>
              <w:left w:val="single" w:sz="4" w:space="0" w:color="auto"/>
              <w:bottom w:val="single" w:sz="4" w:space="0" w:color="auto"/>
            </w:tcBorders>
          </w:tcPr>
          <w:p w14:paraId="4D9452E4" w14:textId="77777777" w:rsidR="004E5564" w:rsidRPr="00422F87" w:rsidRDefault="004E5564" w:rsidP="00D07E10">
            <w:pPr>
              <w:pStyle w:val="Listeavsnitt"/>
              <w:ind w:left="360"/>
            </w:pPr>
          </w:p>
          <w:p w14:paraId="3CBC4CE5" w14:textId="3F4F38F7" w:rsidR="004E5564" w:rsidRPr="00422F87" w:rsidRDefault="004E5564" w:rsidP="00BE3A28">
            <w:pPr>
              <w:pStyle w:val="Tallpunkt"/>
              <w:numPr>
                <w:ilvl w:val="0"/>
                <w:numId w:val="114"/>
              </w:numPr>
            </w:pPr>
            <w:r>
              <w:t>Arealet er teken ut fordi det har vore lenge i KPA utan at det har vorte realisert, eit teikn på manglande etterspurnad. Arealet er og innanfor aktsemdområde for skred.</w:t>
            </w:r>
          </w:p>
          <w:p w14:paraId="3D341DD1" w14:textId="7049712C" w:rsidR="004E5564" w:rsidRPr="00422F87" w:rsidRDefault="004E5564" w:rsidP="00BE3A28">
            <w:pPr>
              <w:pStyle w:val="Tallpunkt"/>
            </w:pPr>
            <w:r>
              <w:t>Kan eventuelt gjennomføre ein reguleringsplan med konsekvensutgreiing om framlegget er i strid med kommuneplanen</w:t>
            </w:r>
          </w:p>
        </w:tc>
      </w:tr>
      <w:tr w:rsidR="004E5564" w:rsidRPr="00422F87" w14:paraId="739B9289" w14:textId="7198791B" w:rsidTr="004E5564">
        <w:trPr>
          <w:cantSplit/>
          <w:trHeight w:val="2034"/>
        </w:trPr>
        <w:tc>
          <w:tcPr>
            <w:tcW w:w="709" w:type="dxa"/>
            <w:shd w:val="clear" w:color="auto" w:fill="00ABBD" w:themeFill="accent1"/>
          </w:tcPr>
          <w:p w14:paraId="3752A494" w14:textId="660E8A38" w:rsidR="004E5564" w:rsidRPr="00422F87" w:rsidRDefault="004E5564" w:rsidP="00F8006E">
            <w:pPr>
              <w:rPr>
                <w:rFonts w:cs="Calibri"/>
                <w:b/>
                <w:color w:val="FFFFFF" w:themeColor="background1"/>
              </w:rPr>
            </w:pPr>
            <w:r w:rsidRPr="00422F87">
              <w:rPr>
                <w:rFonts w:cs="Calibri"/>
                <w:b/>
                <w:color w:val="FFFFFF" w:themeColor="background1"/>
              </w:rPr>
              <w:t>42</w:t>
            </w:r>
          </w:p>
        </w:tc>
        <w:tc>
          <w:tcPr>
            <w:tcW w:w="8080" w:type="dxa"/>
            <w:tcBorders>
              <w:top w:val="single" w:sz="4" w:space="0" w:color="auto"/>
              <w:bottom w:val="single" w:sz="4" w:space="0" w:color="auto"/>
              <w:right w:val="single" w:sz="4" w:space="0" w:color="auto"/>
            </w:tcBorders>
          </w:tcPr>
          <w:p w14:paraId="48CFF5B6" w14:textId="77777777" w:rsidR="004E5564" w:rsidRPr="00422F87" w:rsidRDefault="004E5564" w:rsidP="0080079B">
            <w:pPr>
              <w:autoSpaceDE w:val="0"/>
              <w:autoSpaceDN w:val="0"/>
              <w:adjustRightInd w:val="0"/>
              <w:rPr>
                <w:rFonts w:cs="Calibri"/>
                <w:color w:val="000000"/>
                <w:u w:val="single"/>
              </w:rPr>
            </w:pPr>
            <w:r w:rsidRPr="00422F87">
              <w:rPr>
                <w:rFonts w:cs="Calibri"/>
                <w:color w:val="000000"/>
                <w:u w:val="single"/>
              </w:rPr>
              <w:t>Styret i Bergsdalen jordbrukslag, 19.12.18</w:t>
            </w:r>
          </w:p>
          <w:p w14:paraId="22795A8A" w14:textId="77777777" w:rsidR="004E5564" w:rsidRPr="00422F87" w:rsidRDefault="004E5564" w:rsidP="00043D62">
            <w:pPr>
              <w:pStyle w:val="Listeavsnitt"/>
              <w:numPr>
                <w:ilvl w:val="0"/>
                <w:numId w:val="37"/>
              </w:numPr>
              <w:autoSpaceDE w:val="0"/>
              <w:autoSpaceDN w:val="0"/>
              <w:adjustRightInd w:val="0"/>
              <w:rPr>
                <w:rFonts w:cs="Calibri"/>
                <w:color w:val="000000"/>
              </w:rPr>
            </w:pPr>
            <w:r w:rsidRPr="00422F87">
              <w:rPr>
                <w:rFonts w:cs="Calibri"/>
                <w:color w:val="000000"/>
              </w:rPr>
              <w:t>Vonar folketalsutvikling, bustad, næringsutvikling og samferdsle og skal prioriterast i Bergsdalen, som er ein stor del av Vaksdal kommune.</w:t>
            </w:r>
          </w:p>
          <w:p w14:paraId="5CD14DA0" w14:textId="2B488110" w:rsidR="004E5564" w:rsidRPr="00422F87" w:rsidRDefault="004E5564" w:rsidP="00043D62">
            <w:pPr>
              <w:pStyle w:val="Listeavsnitt"/>
              <w:numPr>
                <w:ilvl w:val="0"/>
                <w:numId w:val="37"/>
              </w:numPr>
              <w:autoSpaceDE w:val="0"/>
              <w:autoSpaceDN w:val="0"/>
              <w:adjustRightInd w:val="0"/>
              <w:rPr>
                <w:rFonts w:cs="Calibri"/>
                <w:color w:val="000000"/>
              </w:rPr>
            </w:pPr>
            <w:r w:rsidRPr="00422F87">
              <w:rPr>
                <w:rFonts w:cs="Calibri"/>
                <w:color w:val="000000"/>
              </w:rPr>
              <w:t>Samferdsle: Punkt 2.5.2 må vere meir positiv. Fv 314 er den viktigaste omkøyringsvegen for E16 når det er stengd mellom Dale og Bulken. Ein plan for opprusting og sikkerheitsvurdering av vegen, med omsyn til fastbuande og andre trafikantar, må kome med i arealplanen. Minner om at planen seier at alle skuleborn skal ha trygg skuleveg.</w:t>
            </w:r>
          </w:p>
          <w:p w14:paraId="5B4FB3E3" w14:textId="5A77F79A" w:rsidR="004E5564" w:rsidRPr="00422F87" w:rsidRDefault="004E5564" w:rsidP="00043D62">
            <w:pPr>
              <w:pStyle w:val="Listeavsnitt"/>
              <w:numPr>
                <w:ilvl w:val="0"/>
                <w:numId w:val="37"/>
              </w:numPr>
              <w:autoSpaceDE w:val="0"/>
              <w:autoSpaceDN w:val="0"/>
              <w:adjustRightInd w:val="0"/>
              <w:rPr>
                <w:rFonts w:cs="Calibri"/>
                <w:color w:val="000000"/>
              </w:rPr>
            </w:pPr>
            <w:r w:rsidRPr="00422F87">
              <w:rPr>
                <w:rFonts w:cs="Calibri"/>
              </w:rPr>
              <w:t>Bustadbygging: ein må ha moglegheit for spreidd bustadbygging på alle gardsbruka i dalen.  Må vera valfritt om nyetablerarar ynskjer å etablera seg i eit eldre eksisterande hus eller byggja nytt. Viktig å vera positiv til dei som ynskjer å busetja seg. Slik vil ein og nå målet om meir variert bustadstruktur.</w:t>
            </w:r>
          </w:p>
          <w:p w14:paraId="58B97AAE" w14:textId="77777777" w:rsidR="004E5564" w:rsidRPr="00422F87" w:rsidRDefault="004E5564" w:rsidP="00043D62">
            <w:pPr>
              <w:pStyle w:val="Listeavsnitt"/>
              <w:numPr>
                <w:ilvl w:val="0"/>
                <w:numId w:val="37"/>
              </w:numPr>
              <w:autoSpaceDE w:val="0"/>
              <w:autoSpaceDN w:val="0"/>
              <w:adjustRightInd w:val="0"/>
              <w:rPr>
                <w:rFonts w:cs="Calibri"/>
                <w:color w:val="000000"/>
              </w:rPr>
            </w:pPr>
            <w:r w:rsidRPr="00422F87">
              <w:t>Veg/tursti på sørsida av Bergsdalselva: Uheldig at det er krav om at alle reguleringsplanar nær stien skal ta denne inn. Har grunneigar andre planar, må grunneigar sine ynskje kome først. Alle berørte grunneigarar bør kontaktast før planen vert vedteken.</w:t>
            </w:r>
          </w:p>
          <w:p w14:paraId="78809BAD" w14:textId="15467F8B" w:rsidR="004E5564" w:rsidRPr="00422F87" w:rsidRDefault="004E5564" w:rsidP="00043D62">
            <w:pPr>
              <w:pStyle w:val="Listeavsnitt"/>
              <w:numPr>
                <w:ilvl w:val="0"/>
                <w:numId w:val="37"/>
              </w:numPr>
              <w:autoSpaceDE w:val="0"/>
              <w:autoSpaceDN w:val="0"/>
              <w:adjustRightInd w:val="0"/>
              <w:rPr>
                <w:rFonts w:cs="Calibri"/>
                <w:color w:val="000000"/>
              </w:rPr>
            </w:pPr>
            <w:r w:rsidRPr="00422F87">
              <w:t>Fritidsbustader: svært ulik fordeling av fritidsbustader mellom gardsbruka. Nokre får inntekter, andre ikkje. Alle bør få inntekter. Trur at politikarane bør fastsetja eit vist bakgrunn areal for kvar hytte, så ein får ein betre fordelingspolitikk.</w:t>
            </w:r>
          </w:p>
        </w:tc>
        <w:tc>
          <w:tcPr>
            <w:tcW w:w="6095" w:type="dxa"/>
            <w:tcBorders>
              <w:top w:val="single" w:sz="4" w:space="0" w:color="auto"/>
              <w:left w:val="single" w:sz="4" w:space="0" w:color="auto"/>
              <w:bottom w:val="single" w:sz="4" w:space="0" w:color="auto"/>
            </w:tcBorders>
          </w:tcPr>
          <w:p w14:paraId="002F2679" w14:textId="77777777" w:rsidR="004E5564" w:rsidRPr="00422F87" w:rsidRDefault="004E5564" w:rsidP="00BE3A28">
            <w:pPr>
              <w:pStyle w:val="Tallpunkt"/>
              <w:numPr>
                <w:ilvl w:val="0"/>
                <w:numId w:val="0"/>
              </w:numPr>
              <w:ind w:left="956"/>
            </w:pPr>
          </w:p>
          <w:p w14:paraId="155C6FFB" w14:textId="2929AAD2" w:rsidR="004E5564" w:rsidRPr="00422F87" w:rsidRDefault="004E5564" w:rsidP="00BE3A28">
            <w:pPr>
              <w:pStyle w:val="Tallpunkt"/>
              <w:numPr>
                <w:ilvl w:val="0"/>
                <w:numId w:val="115"/>
              </w:numPr>
            </w:pPr>
            <w:r>
              <w:t xml:space="preserve">VK meiner at planen gjev høve til monaleg utvikling i Bergsdalen </w:t>
            </w:r>
          </w:p>
          <w:p w14:paraId="59BA391D" w14:textId="2E6DF25B" w:rsidR="004E5564" w:rsidRDefault="004E5564" w:rsidP="00BE3A28">
            <w:pPr>
              <w:pStyle w:val="Tallpunkt"/>
            </w:pPr>
            <w:r w:rsidRPr="00BE3A28">
              <w:rPr>
                <w:rStyle w:val="TallpunktChar"/>
              </w:rPr>
              <w:t>Fv.314 er lite eigna som beredskapsveg for E16. Trafikken vert oppmoda til å nytte fv. 7 gjennom Hardanger ved stenging på E16</w:t>
            </w:r>
            <w:r>
              <w:t xml:space="preserve">. </w:t>
            </w:r>
          </w:p>
          <w:p w14:paraId="01F9B6AC" w14:textId="77777777" w:rsidR="004E5564" w:rsidRDefault="004E5564" w:rsidP="00BE3A28">
            <w:pPr>
              <w:pStyle w:val="Tallpunkt"/>
              <w:numPr>
                <w:ilvl w:val="0"/>
                <w:numId w:val="0"/>
              </w:numPr>
              <w:ind w:left="956"/>
            </w:pPr>
          </w:p>
          <w:p w14:paraId="766B005C" w14:textId="55BBAC6A" w:rsidR="004E5564" w:rsidRPr="00422F87" w:rsidRDefault="004E5564" w:rsidP="00BE3A28">
            <w:pPr>
              <w:pStyle w:val="Tallpunkt"/>
            </w:pPr>
            <w:r>
              <w:t>Det er ikkje vurdert at det er tenleg å opne for spreidd bustadbygging i alle gardsbruka i Bergsdalen. Planen legg opp til noko utbygging i LNF-spreidd. For eventuelle byggjesøknadar utanfor desse områda må det vurderast dispensasjon.</w:t>
            </w:r>
          </w:p>
          <w:p w14:paraId="44D2FFF1" w14:textId="348F254B" w:rsidR="004E5564" w:rsidRPr="00422F87" w:rsidRDefault="004E5564" w:rsidP="00BE3A28">
            <w:pPr>
              <w:pStyle w:val="Tallpunkt"/>
            </w:pPr>
            <w:r>
              <w:t>Ein forventar at grunneigar vil vere part i ein reguleringssak og at regulering ikkje skjer på tvers av grunneigar sine ønskje</w:t>
            </w:r>
          </w:p>
          <w:p w14:paraId="6E51E143" w14:textId="7800B458" w:rsidR="004E5564" w:rsidRPr="00422F87" w:rsidRDefault="004E5564" w:rsidP="00BE3A28">
            <w:pPr>
              <w:pStyle w:val="Tallpunkt"/>
            </w:pPr>
            <w:r>
              <w:t xml:space="preserve">Areal for fritidsbustadar er etablert med bakgrunn i faglege, arealmessige vurderingar utan omsyn til eigedomstilhøve. </w:t>
            </w:r>
          </w:p>
          <w:p w14:paraId="78E13AD9" w14:textId="6546FDAC" w:rsidR="004E5564" w:rsidRPr="00422F87" w:rsidRDefault="004E5564" w:rsidP="00BE3A28">
            <w:pPr>
              <w:pStyle w:val="Tallpunkt"/>
              <w:numPr>
                <w:ilvl w:val="0"/>
                <w:numId w:val="0"/>
              </w:numPr>
              <w:ind w:left="956"/>
            </w:pPr>
          </w:p>
        </w:tc>
      </w:tr>
      <w:tr w:rsidR="004E5564" w:rsidRPr="00422F87" w14:paraId="419E6431" w14:textId="7C69B76E" w:rsidTr="004E5564">
        <w:trPr>
          <w:cantSplit/>
          <w:trHeight w:val="2034"/>
        </w:trPr>
        <w:tc>
          <w:tcPr>
            <w:tcW w:w="709" w:type="dxa"/>
            <w:shd w:val="clear" w:color="auto" w:fill="00ABBD" w:themeFill="accent1"/>
          </w:tcPr>
          <w:p w14:paraId="0067140E" w14:textId="263EECE4" w:rsidR="004E5564" w:rsidRPr="00422F87" w:rsidRDefault="004E5564" w:rsidP="00F8006E">
            <w:pPr>
              <w:rPr>
                <w:rFonts w:cs="Calibri"/>
                <w:b/>
                <w:color w:val="FFFFFF" w:themeColor="background1"/>
              </w:rPr>
            </w:pPr>
            <w:r w:rsidRPr="00422F87">
              <w:rPr>
                <w:rFonts w:cs="Calibri"/>
                <w:b/>
                <w:color w:val="FFFFFF" w:themeColor="background1"/>
              </w:rPr>
              <w:lastRenderedPageBreak/>
              <w:t>43</w:t>
            </w:r>
          </w:p>
        </w:tc>
        <w:tc>
          <w:tcPr>
            <w:tcW w:w="8080" w:type="dxa"/>
            <w:tcBorders>
              <w:top w:val="single" w:sz="4" w:space="0" w:color="auto"/>
              <w:bottom w:val="single" w:sz="4" w:space="0" w:color="auto"/>
              <w:right w:val="single" w:sz="4" w:space="0" w:color="auto"/>
            </w:tcBorders>
          </w:tcPr>
          <w:p w14:paraId="56198A1E" w14:textId="51B777C2" w:rsidR="004E5564" w:rsidRPr="00422F87" w:rsidRDefault="004E5564" w:rsidP="0080079B">
            <w:pPr>
              <w:autoSpaceDE w:val="0"/>
              <w:autoSpaceDN w:val="0"/>
              <w:adjustRightInd w:val="0"/>
              <w:rPr>
                <w:rFonts w:cs="Calibri"/>
                <w:color w:val="000000"/>
                <w:u w:val="single"/>
              </w:rPr>
            </w:pPr>
            <w:r w:rsidRPr="00422F87">
              <w:rPr>
                <w:rFonts w:cs="Calibri"/>
                <w:color w:val="000000"/>
                <w:u w:val="single"/>
              </w:rPr>
              <w:t>Olaug Fagerbakke og Helge Terje Fosse, gnr 77, bnr 1 (Bergsdalstunet)</w:t>
            </w:r>
          </w:p>
          <w:p w14:paraId="08058E9F" w14:textId="7082FC57" w:rsidR="004E5564" w:rsidRPr="00422F87" w:rsidRDefault="004E5564" w:rsidP="00043D62">
            <w:pPr>
              <w:pStyle w:val="Listeavsnitt"/>
              <w:numPr>
                <w:ilvl w:val="0"/>
                <w:numId w:val="38"/>
              </w:numPr>
              <w:autoSpaceDE w:val="0"/>
              <w:autoSpaceDN w:val="0"/>
              <w:adjustRightInd w:val="0"/>
              <w:rPr>
                <w:rFonts w:cs="Calibri"/>
                <w:color w:val="000000"/>
              </w:rPr>
            </w:pPr>
            <w:r w:rsidRPr="00422F87">
              <w:rPr>
                <w:rFonts w:cs="Calibri"/>
                <w:color w:val="000000"/>
              </w:rPr>
              <w:t>Fv 314 viktig for gjester, varelevering, gardsdrift. Held ikkje mål, begrensar tilkomst for bussgjester og fordyrar varelevering. Kommunen må vere aktiv for å få til utbetring av vegen. Endre innstillinga si og formuleringa i KPA.</w:t>
            </w:r>
          </w:p>
          <w:p w14:paraId="544A85D5" w14:textId="77777777" w:rsidR="004E5564" w:rsidRPr="00422F87" w:rsidRDefault="004E5564" w:rsidP="00043D62">
            <w:pPr>
              <w:pStyle w:val="Listeavsnitt"/>
              <w:numPr>
                <w:ilvl w:val="0"/>
                <w:numId w:val="38"/>
              </w:numPr>
              <w:autoSpaceDE w:val="0"/>
              <w:autoSpaceDN w:val="0"/>
              <w:adjustRightInd w:val="0"/>
              <w:rPr>
                <w:rFonts w:cs="Calibri"/>
                <w:color w:val="000000"/>
              </w:rPr>
            </w:pPr>
            <w:r w:rsidRPr="00422F87">
              <w:rPr>
                <w:rFonts w:cs="Calibri"/>
                <w:color w:val="000000"/>
              </w:rPr>
              <w:t>Hytter: Ynskjer å sette opp hytter for servering for gjestene sine: Ei nord for Bergsdalstunet og ei i Skredena, begge på murar frå gamal utløe. Viser kart.</w:t>
            </w:r>
          </w:p>
          <w:p w14:paraId="4239C6CF" w14:textId="6EA9749E" w:rsidR="004E5564" w:rsidRDefault="004E5564" w:rsidP="00043D62">
            <w:pPr>
              <w:pStyle w:val="Listeavsnitt"/>
              <w:numPr>
                <w:ilvl w:val="0"/>
                <w:numId w:val="38"/>
              </w:numPr>
              <w:autoSpaceDE w:val="0"/>
              <w:autoSpaceDN w:val="0"/>
              <w:adjustRightInd w:val="0"/>
              <w:rPr>
                <w:rFonts w:cs="Calibri"/>
                <w:color w:val="000000"/>
              </w:rPr>
            </w:pPr>
            <w:r w:rsidRPr="00422F87">
              <w:rPr>
                <w:rFonts w:cs="Calibri"/>
                <w:color w:val="000000"/>
              </w:rPr>
              <w:t>Ynskjer å utvide feltet BFT som vist på kart</w:t>
            </w:r>
          </w:p>
          <w:p w14:paraId="75EBC768" w14:textId="5676F5C1" w:rsidR="004E5564" w:rsidRDefault="004E5564" w:rsidP="00BE3A28">
            <w:pPr>
              <w:autoSpaceDE w:val="0"/>
              <w:autoSpaceDN w:val="0"/>
              <w:adjustRightInd w:val="0"/>
              <w:rPr>
                <w:rFonts w:cs="Calibri"/>
                <w:color w:val="000000"/>
              </w:rPr>
            </w:pPr>
          </w:p>
          <w:p w14:paraId="2CBEE1EE" w14:textId="77777777" w:rsidR="004E5564" w:rsidRPr="00BE3A28" w:rsidRDefault="004E5564" w:rsidP="00BE3A28">
            <w:pPr>
              <w:autoSpaceDE w:val="0"/>
              <w:autoSpaceDN w:val="0"/>
              <w:adjustRightInd w:val="0"/>
              <w:rPr>
                <w:rFonts w:cs="Calibri"/>
                <w:color w:val="000000"/>
              </w:rPr>
            </w:pPr>
          </w:p>
          <w:p w14:paraId="37D4C889" w14:textId="77777777" w:rsidR="004E5564" w:rsidRPr="00422F87" w:rsidRDefault="004E5564" w:rsidP="00043D62">
            <w:pPr>
              <w:pStyle w:val="Listeavsnitt"/>
              <w:numPr>
                <w:ilvl w:val="0"/>
                <w:numId w:val="38"/>
              </w:numPr>
              <w:autoSpaceDE w:val="0"/>
              <w:autoSpaceDN w:val="0"/>
              <w:adjustRightInd w:val="0"/>
              <w:rPr>
                <w:rFonts w:cs="Calibri"/>
                <w:color w:val="000000"/>
              </w:rPr>
            </w:pPr>
            <w:r w:rsidRPr="00422F87">
              <w:rPr>
                <w:rFonts w:cs="Calibri"/>
                <w:color w:val="000000"/>
              </w:rPr>
              <w:t>Ynskjer å utvide BKB-5 slik at heile skileikeanlegget kjem med, sjå kart. Dette då uvissa rundt skulen vil og medføre uvisse rundt skileikeanlegget.</w:t>
            </w:r>
          </w:p>
          <w:p w14:paraId="0D79070D" w14:textId="791DFD78" w:rsidR="004E5564" w:rsidRPr="00422F87" w:rsidRDefault="004E5564" w:rsidP="00043D62">
            <w:pPr>
              <w:pStyle w:val="Listeavsnitt"/>
              <w:numPr>
                <w:ilvl w:val="0"/>
                <w:numId w:val="38"/>
              </w:numPr>
              <w:autoSpaceDE w:val="0"/>
              <w:autoSpaceDN w:val="0"/>
              <w:adjustRightInd w:val="0"/>
              <w:rPr>
                <w:rFonts w:cs="Calibri"/>
                <w:color w:val="000000"/>
              </w:rPr>
            </w:pPr>
            <w:r w:rsidRPr="00422F87">
              <w:t>Veg/sti på sørsida av elva må og kunne brukast av grunneigar i den grad det er behov for det</w:t>
            </w:r>
            <w:r w:rsidRPr="00422F87">
              <w:rPr>
                <w:szCs w:val="22"/>
              </w:rPr>
              <w:t>.</w:t>
            </w:r>
          </w:p>
        </w:tc>
        <w:tc>
          <w:tcPr>
            <w:tcW w:w="6095" w:type="dxa"/>
            <w:tcBorders>
              <w:top w:val="single" w:sz="4" w:space="0" w:color="auto"/>
              <w:left w:val="single" w:sz="4" w:space="0" w:color="auto"/>
              <w:bottom w:val="single" w:sz="4" w:space="0" w:color="auto"/>
            </w:tcBorders>
          </w:tcPr>
          <w:p w14:paraId="2B845E4F" w14:textId="77777777" w:rsidR="004E5564" w:rsidRPr="00422F87" w:rsidRDefault="004E5564" w:rsidP="00BE3A28">
            <w:pPr>
              <w:pStyle w:val="Tallpunkt"/>
              <w:numPr>
                <w:ilvl w:val="0"/>
                <w:numId w:val="0"/>
              </w:numPr>
              <w:ind w:left="956"/>
            </w:pPr>
          </w:p>
          <w:p w14:paraId="6DB082D3" w14:textId="23E3355C" w:rsidR="004E5564" w:rsidRPr="00422F87" w:rsidRDefault="004E5564" w:rsidP="00BE3A28">
            <w:pPr>
              <w:pStyle w:val="Tallpunkt"/>
              <w:numPr>
                <w:ilvl w:val="0"/>
                <w:numId w:val="117"/>
              </w:numPr>
            </w:pPr>
            <w:r>
              <w:t>Vaksdal kommune kan ta initiativ mot fylkeskommunen for å starte prosessar kring tiltak på fv. 314. Det er ikkje primært eit tema for KPA.</w:t>
            </w:r>
          </w:p>
          <w:p w14:paraId="2D8D3130" w14:textId="6184AFB8" w:rsidR="004E5564" w:rsidRPr="00422F87" w:rsidRDefault="004E5564" w:rsidP="00BE3A28">
            <w:pPr>
              <w:pStyle w:val="Tallpunkt"/>
            </w:pPr>
            <w:r>
              <w:t>Det er ikkje ønskjeleg legge ut areal for bygging av fritids- eller utleigebustadar så langt frå eksisterande bygnad og veg. Området er og innafor aktsemdområde for skred. Tilrår grunneigar å undersøke kva spelerom som ligg innanfor LNF-formålet for opprusting av desse hyttene. Eventuelt søkje om disp.</w:t>
            </w:r>
          </w:p>
          <w:p w14:paraId="4EC19217" w14:textId="62DA6033" w:rsidR="004E5564" w:rsidRPr="00422F87" w:rsidRDefault="004E5564" w:rsidP="00BE3A28">
            <w:pPr>
              <w:pStyle w:val="Tallpunkt"/>
            </w:pPr>
            <w:r>
              <w:t>Ikkje tilrådeleg med ei slik vesentleg utviding av byggeområdet med omsyn mellom anna til kulturlandskapet i området. Tilrår å eventuelt vurdere ei utviding gjennom reguleringsplan med KU.</w:t>
            </w:r>
          </w:p>
          <w:p w14:paraId="5BEC6577" w14:textId="5CF06FD1" w:rsidR="004E5564" w:rsidRPr="00422F87" w:rsidRDefault="004E5564" w:rsidP="00BE3A28">
            <w:pPr>
              <w:pStyle w:val="Tallpunkt"/>
            </w:pPr>
            <w:r>
              <w:t>Det er ikkje tilrådeleg å utvide BKB-5 opp i lia, inn i eit sårbart landskap og aktsemdområde for skred. Utviding kan eventuelt vurderast gjennom reguleringsplan med KU.</w:t>
            </w:r>
          </w:p>
          <w:p w14:paraId="77102668" w14:textId="3356AE7F" w:rsidR="004E5564" w:rsidRPr="00422F87" w:rsidRDefault="007966C6" w:rsidP="007966C6">
            <w:pPr>
              <w:pStyle w:val="Tallpunkt"/>
            </w:pPr>
            <w:r>
              <w:t xml:space="preserve">Teken til orientering </w:t>
            </w:r>
          </w:p>
        </w:tc>
      </w:tr>
      <w:tr w:rsidR="004E5564" w:rsidRPr="00422F87" w14:paraId="5A19BECD" w14:textId="16D1A00D" w:rsidTr="004E5564">
        <w:trPr>
          <w:cantSplit/>
          <w:trHeight w:val="2034"/>
        </w:trPr>
        <w:tc>
          <w:tcPr>
            <w:tcW w:w="709" w:type="dxa"/>
            <w:shd w:val="clear" w:color="auto" w:fill="00ABBD" w:themeFill="accent1"/>
          </w:tcPr>
          <w:p w14:paraId="7735FCD3" w14:textId="7265AE9F" w:rsidR="004E5564" w:rsidRPr="00422F87" w:rsidRDefault="004E5564" w:rsidP="00F8006E">
            <w:pPr>
              <w:rPr>
                <w:rFonts w:cs="Calibri"/>
                <w:b/>
                <w:color w:val="FFFFFF" w:themeColor="background1"/>
              </w:rPr>
            </w:pPr>
            <w:r w:rsidRPr="00422F87">
              <w:rPr>
                <w:rFonts w:cs="Calibri"/>
                <w:b/>
                <w:color w:val="FFFFFF" w:themeColor="background1"/>
              </w:rPr>
              <w:t>44</w:t>
            </w:r>
          </w:p>
        </w:tc>
        <w:tc>
          <w:tcPr>
            <w:tcW w:w="8080" w:type="dxa"/>
            <w:tcBorders>
              <w:top w:val="single" w:sz="4" w:space="0" w:color="auto"/>
              <w:bottom w:val="single" w:sz="4" w:space="0" w:color="auto"/>
              <w:right w:val="single" w:sz="4" w:space="0" w:color="auto"/>
            </w:tcBorders>
          </w:tcPr>
          <w:p w14:paraId="1990DBAC" w14:textId="77777777" w:rsidR="004E5564" w:rsidRPr="00422F87" w:rsidRDefault="004E5564" w:rsidP="0080079B">
            <w:pPr>
              <w:autoSpaceDE w:val="0"/>
              <w:autoSpaceDN w:val="0"/>
              <w:adjustRightInd w:val="0"/>
              <w:rPr>
                <w:u w:val="single"/>
              </w:rPr>
            </w:pPr>
            <w:r w:rsidRPr="00422F87">
              <w:rPr>
                <w:u w:val="single"/>
              </w:rPr>
              <w:t>Arnfinn Trøen, Ragnvald Berge , Dan Berge.</w:t>
            </w:r>
          </w:p>
          <w:p w14:paraId="5FAD0D0F" w14:textId="5411B2AA" w:rsidR="004E5564" w:rsidRPr="00422F87" w:rsidRDefault="004E5564" w:rsidP="00CE7309">
            <w:pPr>
              <w:autoSpaceDE w:val="0"/>
              <w:autoSpaceDN w:val="0"/>
              <w:adjustRightInd w:val="0"/>
              <w:rPr>
                <w:rFonts w:cs="Calibri"/>
                <w:color w:val="000000"/>
              </w:rPr>
            </w:pPr>
            <w:r w:rsidRPr="00422F87">
              <w:rPr>
                <w:rFonts w:cs="Calibri"/>
                <w:color w:val="000000"/>
              </w:rPr>
              <w:t>Turvegen på sørsida av Bergsdalselva bør vere minimum 6 m brei, dvs turvegen + rydda trase på sidene av vegen. Sjølve turvegen bør vere 3,5 m i øvre del og 4,5 lenger nedover i dalen. Dette fordi:</w:t>
            </w:r>
          </w:p>
          <w:p w14:paraId="55DE04B8" w14:textId="28408346" w:rsidR="004E5564" w:rsidRPr="00422F87" w:rsidRDefault="004E5564" w:rsidP="00043D62">
            <w:pPr>
              <w:pStyle w:val="Listeavsnitt"/>
              <w:numPr>
                <w:ilvl w:val="0"/>
                <w:numId w:val="39"/>
              </w:numPr>
              <w:autoSpaceDE w:val="0"/>
              <w:autoSpaceDN w:val="0"/>
              <w:adjustRightInd w:val="0"/>
              <w:rPr>
                <w:rFonts w:cs="Calibri"/>
                <w:color w:val="000000"/>
              </w:rPr>
            </w:pPr>
            <w:r w:rsidRPr="00422F87">
              <w:rPr>
                <w:rFonts w:cs="Calibri"/>
                <w:color w:val="000000"/>
              </w:rPr>
              <w:t>Trakkemaskin med klassisk spor og løypetrase krev min 4 m. I tillegg bør ein ha ein margin på 1 m for å unngå uhell.</w:t>
            </w:r>
          </w:p>
          <w:p w14:paraId="64493666" w14:textId="4D1F53EB" w:rsidR="004E5564" w:rsidRPr="00422F87" w:rsidRDefault="004E5564" w:rsidP="00043D62">
            <w:pPr>
              <w:pStyle w:val="Listeavsnitt"/>
              <w:numPr>
                <w:ilvl w:val="0"/>
                <w:numId w:val="39"/>
              </w:numPr>
              <w:autoSpaceDE w:val="0"/>
              <w:autoSpaceDN w:val="0"/>
              <w:adjustRightInd w:val="0"/>
              <w:rPr>
                <w:rFonts w:cs="Calibri"/>
                <w:color w:val="000000"/>
              </w:rPr>
            </w:pPr>
            <w:r w:rsidRPr="00422F87">
              <w:rPr>
                <w:rFonts w:cs="Calibri"/>
                <w:color w:val="000000"/>
              </w:rPr>
              <w:t>Trakkemaksina som i dag køyrer i øvre del av Bergsdalen/ Hamlagrø er i dag 5 m brei. Det er ønskjeleg å kople desse løypenettene og samkøyre prepareringa.</w:t>
            </w:r>
          </w:p>
          <w:p w14:paraId="7ADAB3D2" w14:textId="0B45A9EC" w:rsidR="004E5564" w:rsidRPr="00422F87" w:rsidRDefault="004E5564" w:rsidP="00043D62">
            <w:pPr>
              <w:pStyle w:val="Listeavsnitt"/>
              <w:numPr>
                <w:ilvl w:val="0"/>
                <w:numId w:val="39"/>
              </w:numPr>
              <w:autoSpaceDE w:val="0"/>
              <w:autoSpaceDN w:val="0"/>
              <w:adjustRightInd w:val="0"/>
              <w:rPr>
                <w:rFonts w:cs="Calibri"/>
                <w:color w:val="000000"/>
              </w:rPr>
            </w:pPr>
            <w:r w:rsidRPr="00422F87">
              <w:rPr>
                <w:rFonts w:cs="Calibri"/>
                <w:color w:val="000000"/>
              </w:rPr>
              <w:t>Turvegen vil truleg verte bygd ved hjelp av utstyr som krev at vegen er minimum 3,5 m (traktor/ dumper/ gravemaskin mm).</w:t>
            </w:r>
          </w:p>
          <w:p w14:paraId="71C254FC" w14:textId="45E33D3B" w:rsidR="004E5564" w:rsidRPr="00422F87" w:rsidRDefault="004E5564" w:rsidP="00043D62">
            <w:pPr>
              <w:pStyle w:val="Listeavsnitt"/>
              <w:numPr>
                <w:ilvl w:val="0"/>
                <w:numId w:val="39"/>
              </w:numPr>
              <w:autoSpaceDE w:val="0"/>
              <w:autoSpaceDN w:val="0"/>
              <w:adjustRightInd w:val="0"/>
              <w:rPr>
                <w:rFonts w:cs="Calibri"/>
                <w:color w:val="000000"/>
              </w:rPr>
            </w:pPr>
            <w:r w:rsidRPr="00422F87">
              <w:rPr>
                <w:rFonts w:cs="Calibri"/>
                <w:color w:val="000000"/>
              </w:rPr>
              <w:t>Kultur og kyrkjedepartementet sin rettleiar seier at dersom turvegar skal nyttast til skiløype må bredda vere minimum 4 m. Dersom eins kal greie å få spelemidlar til turvegen er ein best tent med å halde seg til rettleiaren.</w:t>
            </w:r>
          </w:p>
          <w:p w14:paraId="6D31157F" w14:textId="7F3CEF16" w:rsidR="004E5564" w:rsidRPr="00422F87" w:rsidRDefault="004E5564" w:rsidP="00CE7309">
            <w:pPr>
              <w:autoSpaceDE w:val="0"/>
              <w:autoSpaceDN w:val="0"/>
              <w:adjustRightInd w:val="0"/>
              <w:rPr>
                <w:rFonts w:cs="Calibri"/>
                <w:color w:val="000000"/>
                <w:u w:val="single"/>
              </w:rPr>
            </w:pPr>
          </w:p>
        </w:tc>
        <w:tc>
          <w:tcPr>
            <w:tcW w:w="6095" w:type="dxa"/>
            <w:tcBorders>
              <w:top w:val="single" w:sz="4" w:space="0" w:color="auto"/>
              <w:left w:val="single" w:sz="4" w:space="0" w:color="auto"/>
              <w:bottom w:val="single" w:sz="4" w:space="0" w:color="auto"/>
            </w:tcBorders>
          </w:tcPr>
          <w:p w14:paraId="4485348F" w14:textId="77777777" w:rsidR="004E5564" w:rsidRPr="00422F87" w:rsidRDefault="004E5564" w:rsidP="00D07E10">
            <w:pPr>
              <w:pStyle w:val="Listeavsnitt"/>
              <w:ind w:left="360"/>
            </w:pPr>
          </w:p>
          <w:p w14:paraId="627BB805" w14:textId="77777777" w:rsidR="004E5564" w:rsidRDefault="004E5564" w:rsidP="00D07E10">
            <w:pPr>
              <w:pStyle w:val="Listeavsnitt"/>
              <w:ind w:left="360"/>
            </w:pPr>
            <w:r>
              <w:t>Eventuell etablering av turveg med slike dimensjonar som indikerast i dette innspelet må detaljerast gjennom reguleringsplan, ref. føresegn 3.1.2.</w:t>
            </w:r>
          </w:p>
          <w:p w14:paraId="0F12AA3E" w14:textId="1FB79FD7" w:rsidR="004E5564" w:rsidRPr="00422F87" w:rsidRDefault="004E5564" w:rsidP="00D07E10">
            <w:pPr>
              <w:pStyle w:val="Listeavsnitt"/>
              <w:ind w:left="360"/>
            </w:pPr>
          </w:p>
        </w:tc>
      </w:tr>
      <w:tr w:rsidR="004E5564" w:rsidRPr="00422F87" w14:paraId="02DF9CE3" w14:textId="2DCC35A5" w:rsidTr="004E5564">
        <w:trPr>
          <w:cantSplit/>
          <w:trHeight w:val="1183"/>
        </w:trPr>
        <w:tc>
          <w:tcPr>
            <w:tcW w:w="709" w:type="dxa"/>
            <w:shd w:val="clear" w:color="auto" w:fill="00ABBD" w:themeFill="accent1"/>
          </w:tcPr>
          <w:p w14:paraId="6B86ECFB" w14:textId="6704C28C" w:rsidR="004E5564" w:rsidRPr="00422F87" w:rsidRDefault="004E5564" w:rsidP="00F8006E">
            <w:pPr>
              <w:rPr>
                <w:rFonts w:cs="Calibri"/>
                <w:b/>
                <w:color w:val="FFFFFF" w:themeColor="background1"/>
              </w:rPr>
            </w:pPr>
            <w:r w:rsidRPr="00422F87">
              <w:rPr>
                <w:rFonts w:cs="Calibri"/>
                <w:b/>
                <w:color w:val="FFFFFF" w:themeColor="background1"/>
              </w:rPr>
              <w:lastRenderedPageBreak/>
              <w:t>45</w:t>
            </w:r>
          </w:p>
        </w:tc>
        <w:tc>
          <w:tcPr>
            <w:tcW w:w="8080" w:type="dxa"/>
            <w:tcBorders>
              <w:top w:val="single" w:sz="4" w:space="0" w:color="auto"/>
              <w:bottom w:val="single" w:sz="4" w:space="0" w:color="auto"/>
              <w:right w:val="single" w:sz="4" w:space="0" w:color="auto"/>
            </w:tcBorders>
          </w:tcPr>
          <w:p w14:paraId="3CB63B78" w14:textId="77777777" w:rsidR="004E5564" w:rsidRPr="00422F87" w:rsidRDefault="004E5564" w:rsidP="0080079B">
            <w:pPr>
              <w:autoSpaceDE w:val="0"/>
              <w:autoSpaceDN w:val="0"/>
              <w:adjustRightInd w:val="0"/>
              <w:rPr>
                <w:u w:val="single"/>
              </w:rPr>
            </w:pPr>
            <w:r w:rsidRPr="00422F87">
              <w:rPr>
                <w:u w:val="single"/>
              </w:rPr>
              <w:t>Anne Hilde Fosse Osvold</w:t>
            </w:r>
          </w:p>
          <w:p w14:paraId="17902B5A" w14:textId="370F3CBA" w:rsidR="004E5564" w:rsidRPr="00422F87" w:rsidRDefault="004E5564" w:rsidP="00043D62">
            <w:pPr>
              <w:pStyle w:val="Default"/>
              <w:numPr>
                <w:ilvl w:val="0"/>
                <w:numId w:val="40"/>
              </w:numPr>
              <w:rPr>
                <w:rFonts w:ascii="Calibri" w:hAnsi="Calibri" w:cs="Calibri"/>
                <w:sz w:val="20"/>
                <w:szCs w:val="20"/>
                <w:lang w:val="nn-NO"/>
              </w:rPr>
            </w:pPr>
            <w:r w:rsidRPr="00422F87">
              <w:rPr>
                <w:rFonts w:ascii="Calibri" w:hAnsi="Calibri" w:cs="Calibri"/>
                <w:sz w:val="20"/>
                <w:szCs w:val="20"/>
                <w:lang w:val="nn-NO"/>
              </w:rPr>
              <w:t>Moglegheitsstudien for Bergsdalen er ein skandale då den berre fokuserte på reiseliv. Fokus på tilflytting, bygging av hus, og levelege vilkår for fastbuande er fråverande. Eit fleirtal av innbyggjarane er ikkje høyrde. Kvifor drøyme om hotell? Framtidas turist vil ha urørt natur, ro, stjernehimmel, ei unik/ ekte bygd, der fastbuande og turistar spelar på lag. Det motsette av masseturisme.</w:t>
            </w:r>
          </w:p>
          <w:p w14:paraId="6CFADDE6" w14:textId="77777777" w:rsidR="004E5564" w:rsidRPr="00422F87" w:rsidRDefault="004E5564" w:rsidP="00043D62">
            <w:pPr>
              <w:pStyle w:val="Default"/>
              <w:numPr>
                <w:ilvl w:val="0"/>
                <w:numId w:val="40"/>
              </w:numPr>
              <w:rPr>
                <w:rFonts w:ascii="Calibri" w:hAnsi="Calibri" w:cs="Calibri"/>
                <w:sz w:val="20"/>
                <w:szCs w:val="20"/>
                <w:lang w:val="nn-NO"/>
              </w:rPr>
            </w:pPr>
            <w:r w:rsidRPr="00422F87">
              <w:rPr>
                <w:rFonts w:ascii="Calibri" w:hAnsi="Calibri" w:cs="Calibri"/>
                <w:sz w:val="20"/>
                <w:szCs w:val="20"/>
                <w:lang w:val="nn-NO"/>
              </w:rPr>
              <w:t>Hyttebygging:</w:t>
            </w:r>
          </w:p>
          <w:p w14:paraId="76C45004" w14:textId="77777777"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Bør stille krav om bakrunnsareal, maks kvm på hytte, og antall bygg på tomta. Har ingen tru på at slike kriteriar vil setjast i den enkelte reguleringsplan. Kven vil vel gjera det?</w:t>
            </w:r>
          </w:p>
          <w:p w14:paraId="08CBD3E0" w14:textId="0023D1B5"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 xml:space="preserve">Kanskje burde det vore sagt noko om maks </w:t>
            </w:r>
            <w:r>
              <w:rPr>
                <w:rFonts w:ascii="Calibri" w:hAnsi="Calibri" w:cs="Calibri"/>
                <w:sz w:val="20"/>
                <w:szCs w:val="20"/>
                <w:lang w:val="nn-NO"/>
              </w:rPr>
              <w:t xml:space="preserve">tal </w:t>
            </w:r>
            <w:r w:rsidRPr="00422F87">
              <w:rPr>
                <w:rFonts w:ascii="Calibri" w:hAnsi="Calibri" w:cs="Calibri"/>
                <w:sz w:val="20"/>
                <w:szCs w:val="20"/>
                <w:lang w:val="nn-NO"/>
              </w:rPr>
              <w:t>fritidsbustadar samla i dalen?</w:t>
            </w:r>
          </w:p>
          <w:p w14:paraId="056F796F" w14:textId="29654DD9"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 xml:space="preserve">Det må og sikrast at dei grunneigarane som ikkje har hatt planar om hyttefelt kan få det. Kan ikkje vere slik at nokon berre får ulemper. </w:t>
            </w:r>
          </w:p>
          <w:p w14:paraId="5CA0DD04" w14:textId="02C86BFE"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Burde sjå på auka eigedomsskatt til hytter, -våga å være litt upopulær.</w:t>
            </w:r>
          </w:p>
          <w:p w14:paraId="28873AE2" w14:textId="77777777" w:rsidR="004E5564" w:rsidRPr="00422F87" w:rsidRDefault="004E5564" w:rsidP="00043D62">
            <w:pPr>
              <w:pStyle w:val="Default"/>
              <w:numPr>
                <w:ilvl w:val="0"/>
                <w:numId w:val="40"/>
              </w:numPr>
              <w:rPr>
                <w:rFonts w:ascii="Calibri" w:hAnsi="Calibri" w:cs="Calibri"/>
                <w:sz w:val="20"/>
                <w:szCs w:val="20"/>
                <w:lang w:val="nn-NO"/>
              </w:rPr>
            </w:pPr>
            <w:r w:rsidRPr="00422F87">
              <w:rPr>
                <w:rFonts w:ascii="Calibri" w:hAnsi="Calibri" w:cs="Calibri"/>
                <w:sz w:val="20"/>
                <w:szCs w:val="20"/>
                <w:lang w:val="nn-NO"/>
              </w:rPr>
              <w:t>Husbygging:</w:t>
            </w:r>
          </w:p>
          <w:p w14:paraId="185E9CA4" w14:textId="75F502DD"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Kommunen må vere meir positiv til tilflytting til Bergsdalen og kommunisere dette ut. Har vore fråverande i fleire år. Berre fokus på reiseliv.</w:t>
            </w:r>
          </w:p>
          <w:p w14:paraId="610AD6A4" w14:textId="55E26874"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Det må være mogeleg for at fleire i ein syskenflokk/ anna tilknytning til gardsbruka enkelt kan få skilje ut ei tomt. Hjelper ikkje med tomt på Lid om du vil bu på Fosse.</w:t>
            </w:r>
          </w:p>
          <w:p w14:paraId="4997060E" w14:textId="77777777"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Byggjefelt er òg viktig, det må finnast mogelegheiter for alle som vil flytte til dalen</w:t>
            </w:r>
          </w:p>
          <w:p w14:paraId="506D7CF0" w14:textId="77777777" w:rsidR="004E5564" w:rsidRPr="00422F87" w:rsidRDefault="004E5564" w:rsidP="00043D62">
            <w:pPr>
              <w:pStyle w:val="Default"/>
              <w:numPr>
                <w:ilvl w:val="0"/>
                <w:numId w:val="40"/>
              </w:numPr>
              <w:rPr>
                <w:rFonts w:ascii="Calibri" w:hAnsi="Calibri" w:cs="Calibri"/>
                <w:sz w:val="20"/>
                <w:szCs w:val="20"/>
                <w:lang w:val="nn-NO"/>
              </w:rPr>
            </w:pPr>
            <w:r w:rsidRPr="00422F87">
              <w:rPr>
                <w:rFonts w:ascii="Calibri" w:hAnsi="Calibri" w:cs="Calibri"/>
                <w:sz w:val="20"/>
                <w:szCs w:val="20"/>
                <w:lang w:val="nn-NO"/>
              </w:rPr>
              <w:t xml:space="preserve">Hovudveg: </w:t>
            </w:r>
          </w:p>
          <w:p w14:paraId="22A173F2" w14:textId="4CE4EDC6"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Kommunen må arbeide for at vegen vert prioritert då trygg skuleveg må gjelde i Bergsdalen og (Eit liv her er like mykje verdt som på Dale) og det er steinnedfall kvar dag. Faren for liv tek på psyken. Har rett til å føla seg trygg.</w:t>
            </w:r>
          </w:p>
          <w:p w14:paraId="62701110" w14:textId="4F8BE155" w:rsidR="004E5564" w:rsidRPr="00422F87" w:rsidRDefault="004E5564" w:rsidP="00043D62">
            <w:pPr>
              <w:pStyle w:val="Default"/>
              <w:numPr>
                <w:ilvl w:val="1"/>
                <w:numId w:val="40"/>
              </w:numPr>
              <w:rPr>
                <w:rFonts w:ascii="Calibri" w:hAnsi="Calibri" w:cs="Calibri"/>
                <w:sz w:val="20"/>
                <w:szCs w:val="20"/>
                <w:lang w:val="nn-NO"/>
              </w:rPr>
            </w:pPr>
            <w:r w:rsidRPr="00422F87">
              <w:rPr>
                <w:rFonts w:ascii="Calibri" w:hAnsi="Calibri" w:cs="Calibri"/>
                <w:sz w:val="20"/>
                <w:szCs w:val="20"/>
                <w:lang w:val="nn-NO"/>
              </w:rPr>
              <w:t>Det må leggjast til rette for p-plassar langs vegen slik at utrykkingskøyretøy kjem seg fram.</w:t>
            </w:r>
          </w:p>
          <w:p w14:paraId="3F9E3024" w14:textId="77777777" w:rsidR="004E5564" w:rsidRPr="00422F87" w:rsidRDefault="004E5564" w:rsidP="00043D62">
            <w:pPr>
              <w:pStyle w:val="Default"/>
              <w:numPr>
                <w:ilvl w:val="0"/>
                <w:numId w:val="40"/>
              </w:numPr>
              <w:rPr>
                <w:rFonts w:ascii="Calibri" w:hAnsi="Calibri" w:cs="Calibri"/>
                <w:sz w:val="20"/>
                <w:szCs w:val="20"/>
                <w:lang w:val="nn-NO"/>
              </w:rPr>
            </w:pPr>
            <w:r w:rsidRPr="00422F87">
              <w:rPr>
                <w:rFonts w:ascii="Calibri" w:hAnsi="Calibri" w:cs="Calibri"/>
                <w:sz w:val="20"/>
                <w:szCs w:val="20"/>
                <w:lang w:val="nn-NO"/>
              </w:rPr>
              <w:t>Veg/ skiløypa langs elva må visast heilt til Fosse. To gardsbruk kan ikkje vera ekskludert for alle moglegheiter.</w:t>
            </w:r>
          </w:p>
          <w:p w14:paraId="7E07A5DD" w14:textId="77777777" w:rsidR="004E5564" w:rsidRPr="00422F87" w:rsidRDefault="004E5564" w:rsidP="00043D62">
            <w:pPr>
              <w:pStyle w:val="Default"/>
              <w:numPr>
                <w:ilvl w:val="0"/>
                <w:numId w:val="40"/>
              </w:numPr>
              <w:rPr>
                <w:rFonts w:ascii="Calibri" w:hAnsi="Calibri" w:cs="Calibri"/>
                <w:sz w:val="20"/>
                <w:szCs w:val="20"/>
                <w:lang w:val="nn-NO"/>
              </w:rPr>
            </w:pPr>
            <w:r w:rsidRPr="00422F87">
              <w:rPr>
                <w:rFonts w:ascii="Calibri" w:hAnsi="Calibri" w:cs="Calibri"/>
                <w:sz w:val="20"/>
                <w:szCs w:val="20"/>
                <w:lang w:val="nn-NO"/>
              </w:rPr>
              <w:t>Ikkje personleg, men stiller spørsmål til habiliteten til kommuneplanleggar som legg til rette for auka utbygging av hytter på Berge, utan begrensningar. Sidan eks-mann er utbyggar og felles barn sannsynlegvis skal overta garden med økonomiske fordelar er dette svært uheldig</w:t>
            </w:r>
            <w:r w:rsidRPr="00422F87">
              <w:rPr>
                <w:sz w:val="22"/>
                <w:szCs w:val="22"/>
                <w:lang w:val="nn-NO"/>
              </w:rPr>
              <w:t xml:space="preserve">. </w:t>
            </w:r>
            <w:r w:rsidRPr="00422F87">
              <w:rPr>
                <w:rFonts w:ascii="Calibri" w:hAnsi="Calibri" w:cs="Calibri"/>
                <w:sz w:val="20"/>
                <w:szCs w:val="20"/>
                <w:lang w:val="nn-NO"/>
              </w:rPr>
              <w:t>Kommunen verkar uprofesjonell-burde vite betre.</w:t>
            </w:r>
          </w:p>
          <w:p w14:paraId="323E45D5" w14:textId="634E1BE7" w:rsidR="004E5564" w:rsidRPr="00422F87" w:rsidRDefault="004E5564" w:rsidP="00043D62">
            <w:pPr>
              <w:pStyle w:val="Default"/>
              <w:numPr>
                <w:ilvl w:val="0"/>
                <w:numId w:val="40"/>
              </w:numPr>
              <w:rPr>
                <w:rFonts w:ascii="Calibri" w:hAnsi="Calibri" w:cs="Calibri"/>
                <w:sz w:val="20"/>
                <w:szCs w:val="20"/>
                <w:lang w:val="nn-NO"/>
              </w:rPr>
            </w:pPr>
            <w:r w:rsidRPr="00422F87">
              <w:rPr>
                <w:rFonts w:ascii="Calibri" w:hAnsi="Calibri" w:cs="Calibri"/>
                <w:sz w:val="20"/>
                <w:szCs w:val="20"/>
                <w:lang w:val="nn-NO"/>
              </w:rPr>
              <w:t>Ønskjer felt for hus/ hytter. Legg ved kart. Då det er lagt til rette andre stader i dalen må og Fosse få koma med.</w:t>
            </w:r>
          </w:p>
        </w:tc>
        <w:tc>
          <w:tcPr>
            <w:tcW w:w="6095" w:type="dxa"/>
            <w:tcBorders>
              <w:top w:val="single" w:sz="4" w:space="0" w:color="auto"/>
              <w:left w:val="single" w:sz="4" w:space="0" w:color="auto"/>
              <w:bottom w:val="single" w:sz="4" w:space="0" w:color="auto"/>
            </w:tcBorders>
          </w:tcPr>
          <w:p w14:paraId="6C0AEAA8" w14:textId="77777777" w:rsidR="004E5564" w:rsidRPr="00422F87" w:rsidRDefault="004E5564" w:rsidP="00D07E10">
            <w:pPr>
              <w:pStyle w:val="Listeavsnitt"/>
              <w:ind w:left="360"/>
            </w:pPr>
          </w:p>
          <w:p w14:paraId="3F941EA6" w14:textId="607E1764" w:rsidR="004E5564" w:rsidRPr="00422F87" w:rsidRDefault="004E5564" w:rsidP="00BF6762">
            <w:pPr>
              <w:pStyle w:val="Listeavsnitt"/>
              <w:numPr>
                <w:ilvl w:val="0"/>
                <w:numId w:val="87"/>
              </w:numPr>
            </w:pPr>
            <w:r>
              <w:t>Lei for at avsendar ikkje er nøgd med mogleg</w:t>
            </w:r>
            <w:r w:rsidR="007966C6">
              <w:t>heit</w:t>
            </w:r>
            <w:r>
              <w:t>studien for Bergsdalen</w:t>
            </w:r>
          </w:p>
          <w:p w14:paraId="271B9F74" w14:textId="69C0FD1B" w:rsidR="004E5564" w:rsidRDefault="004E5564" w:rsidP="003C3E3F"/>
          <w:p w14:paraId="2BBAD817" w14:textId="77777777" w:rsidR="004E5564" w:rsidRPr="00422F87" w:rsidRDefault="004E5564" w:rsidP="003C3E3F"/>
          <w:p w14:paraId="34548846" w14:textId="44DDB485" w:rsidR="004E5564" w:rsidRPr="00422F87" w:rsidRDefault="004E5564" w:rsidP="00E81DEC">
            <w:r w:rsidRPr="00422F87">
              <w:t xml:space="preserve"> </w:t>
            </w:r>
          </w:p>
          <w:p w14:paraId="6D6AE58F" w14:textId="7EDC6A9E" w:rsidR="004E5564" w:rsidRPr="00422F87" w:rsidRDefault="004E5564" w:rsidP="003C3E3F">
            <w:pPr>
              <w:pStyle w:val="Listeavsnitt"/>
              <w:numPr>
                <w:ilvl w:val="0"/>
                <w:numId w:val="87"/>
              </w:numPr>
            </w:pPr>
            <w:r>
              <w:t>Hyttebygging:</w:t>
            </w:r>
          </w:p>
          <w:p w14:paraId="3F0D4DC4" w14:textId="6F6C4D8D" w:rsidR="004E5564" w:rsidRPr="00422F87" w:rsidRDefault="004E5564" w:rsidP="003C3E3F">
            <w:pPr>
              <w:pStyle w:val="Listeavsnitt"/>
              <w:ind w:left="720"/>
            </w:pPr>
            <w:r w:rsidRPr="00422F87">
              <w:t xml:space="preserve">a) </w:t>
            </w:r>
            <w:r>
              <w:t>Det er vurdert at føresegnen for hytteområda er tilstrekkeleg strenge/fleksible til å legge til rette for god og berekraftig utbygging med kvalitet.</w:t>
            </w:r>
          </w:p>
          <w:p w14:paraId="3E50451E" w14:textId="3187CD1D" w:rsidR="004E5564" w:rsidRPr="00422F87" w:rsidRDefault="004E5564" w:rsidP="003C3E3F">
            <w:pPr>
              <w:pStyle w:val="Listeavsnitt"/>
              <w:ind w:left="720"/>
            </w:pPr>
            <w:r w:rsidRPr="00422F87">
              <w:t xml:space="preserve">b) </w:t>
            </w:r>
            <w:r>
              <w:t>Planen legg opp til noko fleksibilitet kring utforming av fritidsbustadar. Dei største områda har klare dokumentasjonskrav til mellom anna sårbarheit på trafikksystemet m.m.</w:t>
            </w:r>
          </w:p>
          <w:p w14:paraId="585D6134" w14:textId="313497E8" w:rsidR="004E5564" w:rsidRPr="00422F87" w:rsidRDefault="004E5564" w:rsidP="003C3E3F">
            <w:pPr>
              <w:pStyle w:val="Listeavsnitt"/>
              <w:ind w:left="720"/>
            </w:pPr>
            <w:r w:rsidRPr="00422F87">
              <w:t xml:space="preserve">c) </w:t>
            </w:r>
            <w:r>
              <w:t>Byggeområda i KPA er etablert ut frå ein fagleg tilråding utan omsyn til eigedomstilhøve.</w:t>
            </w:r>
          </w:p>
          <w:p w14:paraId="782C0CF0" w14:textId="0FBC21E4" w:rsidR="004E5564" w:rsidRPr="00422F87" w:rsidRDefault="004E5564" w:rsidP="003C3E3F">
            <w:pPr>
              <w:pStyle w:val="Listeavsnitt"/>
              <w:ind w:left="720"/>
            </w:pPr>
            <w:r w:rsidRPr="00422F87">
              <w:t xml:space="preserve">d) </w:t>
            </w:r>
            <w:r>
              <w:t>Ikkje tema for KPA</w:t>
            </w:r>
          </w:p>
          <w:p w14:paraId="4132DB17" w14:textId="48A0C3F1" w:rsidR="004E5564" w:rsidRPr="00422F87" w:rsidRDefault="004E5564" w:rsidP="00E81DEC">
            <w:pPr>
              <w:pStyle w:val="Listeavsnitt"/>
              <w:numPr>
                <w:ilvl w:val="0"/>
                <w:numId w:val="87"/>
              </w:numPr>
            </w:pPr>
            <w:r>
              <w:t>Husbygging:</w:t>
            </w:r>
          </w:p>
          <w:p w14:paraId="76D2D67F" w14:textId="05EE8805" w:rsidR="004E5564" w:rsidRPr="00422F87" w:rsidRDefault="004E5564" w:rsidP="003C3E3F">
            <w:pPr>
              <w:pStyle w:val="Listeavsnitt"/>
              <w:ind w:left="720"/>
            </w:pPr>
            <w:r w:rsidRPr="00422F87">
              <w:t xml:space="preserve">a) </w:t>
            </w:r>
            <w:r>
              <w:t>Planen opnar for bygging av somme hus i Bergsdalen i LNF-spreidd og kombinerte byggeformål. VK meiner det er tilstrekkeleg areal for husbygging til å svare på etterspurnaden.</w:t>
            </w:r>
          </w:p>
          <w:p w14:paraId="753EE318" w14:textId="04B269C5" w:rsidR="004E5564" w:rsidRPr="00422F87" w:rsidRDefault="004E5564" w:rsidP="003C3E3F">
            <w:pPr>
              <w:pStyle w:val="Listeavsnitt"/>
              <w:ind w:left="720"/>
            </w:pPr>
            <w:r w:rsidRPr="00422F87">
              <w:t xml:space="preserve">b) </w:t>
            </w:r>
            <w:r>
              <w:t xml:space="preserve">KPA kan ikkje opne for generelt løyve til fråskiljing av tomtar i LNF område. </w:t>
            </w:r>
          </w:p>
          <w:p w14:paraId="4B51607B" w14:textId="77777777" w:rsidR="004E5564" w:rsidRPr="00422F87" w:rsidRDefault="004E5564" w:rsidP="006E7A5A">
            <w:pPr>
              <w:pStyle w:val="Listeavsnitt"/>
              <w:ind w:left="720"/>
            </w:pPr>
            <w:r w:rsidRPr="00422F87">
              <w:t xml:space="preserve">c) </w:t>
            </w:r>
            <w:r>
              <w:t>VK meiner det er tilstrekkeleg areal for husbygging til å svare på etterspurnaden.</w:t>
            </w:r>
          </w:p>
          <w:p w14:paraId="3289DE1E" w14:textId="0D58AA95" w:rsidR="004E5564" w:rsidRPr="00422F87" w:rsidRDefault="004E5564" w:rsidP="003C3E3F">
            <w:pPr>
              <w:pStyle w:val="Listeavsnitt"/>
              <w:numPr>
                <w:ilvl w:val="0"/>
                <w:numId w:val="87"/>
              </w:numPr>
            </w:pPr>
            <w:r>
              <w:t>Hovudveg:</w:t>
            </w:r>
          </w:p>
          <w:p w14:paraId="004FCA6A" w14:textId="068FD108" w:rsidR="004E5564" w:rsidRPr="00422F87" w:rsidRDefault="004E5564" w:rsidP="00537113">
            <w:pPr>
              <w:pStyle w:val="Listeavsnitt"/>
              <w:ind w:left="720"/>
            </w:pPr>
            <w:r w:rsidRPr="00422F87">
              <w:t xml:space="preserve">a) </w:t>
            </w:r>
            <w:r>
              <w:t>Vaksdal kommune kan ta initiativ til planarbeid og tiltak på fylkesvegen som eigne prosjekt og freiste å få desse prioritert i Regional transportplan.</w:t>
            </w:r>
          </w:p>
          <w:p w14:paraId="424279E5" w14:textId="0AB022D0" w:rsidR="004E5564" w:rsidRPr="00422F87" w:rsidRDefault="004E5564" w:rsidP="00537113">
            <w:pPr>
              <w:pStyle w:val="Listeavsnitt"/>
              <w:ind w:left="720"/>
            </w:pPr>
            <w:r w:rsidRPr="00422F87">
              <w:t xml:space="preserve">b) </w:t>
            </w:r>
            <w:r>
              <w:t>Føresegnene for parkering er utforma for å unngå parkering langs riks- og fylkesveg. Sjå mellom anna innspel frå Statens Vegvesen/Fylkesmannen i Hordaland</w:t>
            </w:r>
          </w:p>
          <w:p w14:paraId="377C04CF" w14:textId="3876D8CA" w:rsidR="004E5564" w:rsidRPr="00422F87" w:rsidRDefault="004E5564" w:rsidP="00537113">
            <w:pPr>
              <w:pStyle w:val="Listeavsnitt"/>
              <w:numPr>
                <w:ilvl w:val="0"/>
                <w:numId w:val="87"/>
              </w:numPr>
            </w:pPr>
            <w:r>
              <w:t xml:space="preserve">Linja for turveg indikerar trasé. Dersom vidare reguleringsarbeid for denne vegen syner ønskje om ein annan trasé kan det løysast i reguleringsplanarbeidet. </w:t>
            </w:r>
          </w:p>
          <w:p w14:paraId="291289FF" w14:textId="77777777" w:rsidR="004E5564" w:rsidRPr="00422F87" w:rsidRDefault="004E5564" w:rsidP="00E81DEC">
            <w:pPr>
              <w:pStyle w:val="Listeavsnitt"/>
              <w:ind w:left="720"/>
            </w:pPr>
          </w:p>
          <w:p w14:paraId="3035DB5B" w14:textId="0BC20497" w:rsidR="004E5564" w:rsidRPr="00422F87" w:rsidRDefault="004E5564" w:rsidP="00BF6762">
            <w:pPr>
              <w:pStyle w:val="Listeavsnitt"/>
              <w:numPr>
                <w:ilvl w:val="0"/>
                <w:numId w:val="87"/>
              </w:numPr>
            </w:pPr>
            <w:r>
              <w:lastRenderedPageBreak/>
              <w:t>Dette kan ikkje kommenterast.</w:t>
            </w:r>
          </w:p>
          <w:p w14:paraId="1A09BE8B" w14:textId="2309F35B" w:rsidR="004E5564" w:rsidRPr="00422F87" w:rsidRDefault="004E5564" w:rsidP="00E81DEC">
            <w:pPr>
              <w:pStyle w:val="Listeavsnitt"/>
              <w:numPr>
                <w:ilvl w:val="0"/>
                <w:numId w:val="87"/>
              </w:numPr>
            </w:pPr>
            <w:r>
              <w:t>Syner til mål for KPA for Bergsdalen og Eksingedalen, der det er mål om bygdeutvikling, men ikkje vesentleg folkeauke mellom anna på grunn av tilstanden til vegnettet i området.</w:t>
            </w:r>
          </w:p>
        </w:tc>
      </w:tr>
      <w:tr w:rsidR="004E5564" w:rsidRPr="00422F87" w14:paraId="48C4703A" w14:textId="4B2BD298" w:rsidTr="004E5564">
        <w:trPr>
          <w:cantSplit/>
          <w:trHeight w:val="772"/>
        </w:trPr>
        <w:tc>
          <w:tcPr>
            <w:tcW w:w="709" w:type="dxa"/>
            <w:shd w:val="clear" w:color="auto" w:fill="00ABBD" w:themeFill="accent1"/>
          </w:tcPr>
          <w:p w14:paraId="378C3B31" w14:textId="5DA16BDC" w:rsidR="004E5564" w:rsidRPr="00422F87" w:rsidRDefault="004E5564" w:rsidP="00F8006E">
            <w:pPr>
              <w:rPr>
                <w:rFonts w:cs="Calibri"/>
                <w:b/>
                <w:color w:val="FFFFFF" w:themeColor="background1"/>
              </w:rPr>
            </w:pPr>
            <w:r w:rsidRPr="00422F87">
              <w:rPr>
                <w:rFonts w:cs="Calibri"/>
                <w:b/>
                <w:color w:val="FFFFFF" w:themeColor="background1"/>
              </w:rPr>
              <w:lastRenderedPageBreak/>
              <w:t>46</w:t>
            </w:r>
          </w:p>
        </w:tc>
        <w:tc>
          <w:tcPr>
            <w:tcW w:w="8080" w:type="dxa"/>
            <w:tcBorders>
              <w:top w:val="single" w:sz="4" w:space="0" w:color="auto"/>
              <w:bottom w:val="single" w:sz="4" w:space="0" w:color="auto"/>
              <w:right w:val="single" w:sz="4" w:space="0" w:color="auto"/>
            </w:tcBorders>
          </w:tcPr>
          <w:p w14:paraId="78D87F0E" w14:textId="10A366CB" w:rsidR="004E5564" w:rsidRPr="00422F87" w:rsidRDefault="004E5564" w:rsidP="00594AF7">
            <w:pPr>
              <w:autoSpaceDE w:val="0"/>
              <w:autoSpaceDN w:val="0"/>
              <w:adjustRightInd w:val="0"/>
              <w:rPr>
                <w:rFonts w:cs="Calibri"/>
                <w:color w:val="000000"/>
                <w:u w:val="single"/>
              </w:rPr>
            </w:pPr>
            <w:r w:rsidRPr="00422F87">
              <w:rPr>
                <w:rFonts w:cs="Calibri"/>
                <w:color w:val="000000"/>
                <w:u w:val="single"/>
              </w:rPr>
              <w:t>Magne Sveinung Lid, Karin Groth, Nyheim gard, Høgabuveien 12, Bergsdalen:</w:t>
            </w:r>
          </w:p>
          <w:p w14:paraId="2C95A7D2" w14:textId="633EE4D9" w:rsidR="004E5564" w:rsidRPr="00422F87" w:rsidRDefault="004E5564" w:rsidP="00043D62">
            <w:pPr>
              <w:pStyle w:val="Listeavsnitt"/>
              <w:numPr>
                <w:ilvl w:val="0"/>
                <w:numId w:val="41"/>
              </w:numPr>
              <w:autoSpaceDE w:val="0"/>
              <w:autoSpaceDN w:val="0"/>
              <w:adjustRightInd w:val="0"/>
              <w:rPr>
                <w:rFonts w:cs="Calibri"/>
                <w:color w:val="000000"/>
              </w:rPr>
            </w:pPr>
            <w:r w:rsidRPr="00422F87">
              <w:rPr>
                <w:rFonts w:cs="Calibri"/>
                <w:color w:val="000000"/>
              </w:rPr>
              <w:t>Veg/ tursti på sørsida av Bergsdalselva: Må høyrast om denne då «streken» er juridisk bindande. Ønsker den ikkje. Skal ikkje førast over deira eigedom!</w:t>
            </w:r>
          </w:p>
          <w:p w14:paraId="19C793E8" w14:textId="1284D685" w:rsidR="004E5564" w:rsidRPr="00422F87" w:rsidRDefault="004E5564" w:rsidP="00043D62">
            <w:pPr>
              <w:pStyle w:val="Listeavsnitt"/>
              <w:numPr>
                <w:ilvl w:val="0"/>
                <w:numId w:val="41"/>
              </w:numPr>
              <w:autoSpaceDE w:val="0"/>
              <w:autoSpaceDN w:val="0"/>
              <w:adjustRightInd w:val="0"/>
              <w:rPr>
                <w:rFonts w:cs="Calibri"/>
                <w:color w:val="000000"/>
              </w:rPr>
            </w:pPr>
            <w:r w:rsidRPr="00422F87">
              <w:rPr>
                <w:rFonts w:cs="Calibri"/>
                <w:color w:val="000000"/>
              </w:rPr>
              <w:t>Fv 314/ Fylkesvegane i KPA. Kommunen må jobbe mot fylkeskommunen for å få opprusting og snakke fylkesvegane meir opp. Fv314 er tross alt omkøyringsveg for E16.</w:t>
            </w:r>
          </w:p>
        </w:tc>
        <w:tc>
          <w:tcPr>
            <w:tcW w:w="6095" w:type="dxa"/>
            <w:tcBorders>
              <w:top w:val="single" w:sz="4" w:space="0" w:color="auto"/>
              <w:left w:val="single" w:sz="4" w:space="0" w:color="auto"/>
              <w:bottom w:val="single" w:sz="4" w:space="0" w:color="auto"/>
            </w:tcBorders>
          </w:tcPr>
          <w:p w14:paraId="2C8A55B4" w14:textId="77777777" w:rsidR="007966C6" w:rsidRDefault="007966C6" w:rsidP="007966C6">
            <w:pPr>
              <w:pStyle w:val="Listeavsnitt"/>
              <w:ind w:left="720"/>
            </w:pPr>
          </w:p>
          <w:p w14:paraId="055549A3" w14:textId="254C7EF0" w:rsidR="004E5564" w:rsidRPr="00422F87" w:rsidRDefault="004E5564" w:rsidP="00BF6762">
            <w:pPr>
              <w:pStyle w:val="Listeavsnitt"/>
              <w:numPr>
                <w:ilvl w:val="0"/>
                <w:numId w:val="88"/>
              </w:numPr>
            </w:pPr>
            <w:r>
              <w:t>Streken indikerer ein intensjon om å etablere gjennomgåande tursti/løype. Dersom denne skal etablerast med ein viss storleik må det skje gjennom reguleringsplan der ein føreset at grunneigarar vert samde om  løysing.</w:t>
            </w:r>
          </w:p>
          <w:p w14:paraId="1881DB3D" w14:textId="38072C36" w:rsidR="004E5564" w:rsidRPr="00422F87" w:rsidRDefault="004E5564" w:rsidP="00E81DEC">
            <w:pPr>
              <w:pStyle w:val="Listeavsnitt"/>
              <w:numPr>
                <w:ilvl w:val="0"/>
                <w:numId w:val="88"/>
              </w:numPr>
            </w:pPr>
            <w:r>
              <w:t xml:space="preserve">Tolkast som ei oppmoding til VK om å starte eigne prosessar for utbetringsplanar for fylkesvegen. </w:t>
            </w:r>
          </w:p>
        </w:tc>
      </w:tr>
      <w:tr w:rsidR="004E5564" w:rsidRPr="00422F87" w14:paraId="17685BB9" w14:textId="505AF8F9" w:rsidTr="004E5564">
        <w:trPr>
          <w:cantSplit/>
          <w:trHeight w:val="1183"/>
        </w:trPr>
        <w:tc>
          <w:tcPr>
            <w:tcW w:w="709" w:type="dxa"/>
            <w:shd w:val="clear" w:color="auto" w:fill="00ABBD" w:themeFill="accent1"/>
          </w:tcPr>
          <w:p w14:paraId="43C63DEC" w14:textId="4AE58FC5" w:rsidR="004E5564" w:rsidRPr="00422F87" w:rsidRDefault="004E5564" w:rsidP="00F8006E">
            <w:pPr>
              <w:rPr>
                <w:rFonts w:cs="Calibri"/>
                <w:b/>
                <w:color w:val="FFFFFF" w:themeColor="background1"/>
              </w:rPr>
            </w:pPr>
            <w:r w:rsidRPr="00422F87">
              <w:rPr>
                <w:rFonts w:cs="Calibri"/>
                <w:b/>
                <w:color w:val="FFFFFF" w:themeColor="background1"/>
              </w:rPr>
              <w:t>47</w:t>
            </w:r>
          </w:p>
        </w:tc>
        <w:tc>
          <w:tcPr>
            <w:tcW w:w="8080" w:type="dxa"/>
            <w:tcBorders>
              <w:top w:val="single" w:sz="4" w:space="0" w:color="auto"/>
              <w:bottom w:val="single" w:sz="4" w:space="0" w:color="auto"/>
              <w:right w:val="single" w:sz="4" w:space="0" w:color="auto"/>
            </w:tcBorders>
          </w:tcPr>
          <w:p w14:paraId="5D7BE921" w14:textId="64F2D602" w:rsidR="004E5564" w:rsidRPr="00422F87" w:rsidRDefault="004E5564" w:rsidP="00594AF7">
            <w:pPr>
              <w:autoSpaceDE w:val="0"/>
              <w:autoSpaceDN w:val="0"/>
              <w:adjustRightInd w:val="0"/>
              <w:rPr>
                <w:rFonts w:cs="Calibri"/>
                <w:color w:val="000000"/>
                <w:u w:val="single"/>
              </w:rPr>
            </w:pPr>
            <w:r w:rsidRPr="00422F87">
              <w:rPr>
                <w:rFonts w:cs="Calibri"/>
                <w:color w:val="000000"/>
                <w:u w:val="single"/>
              </w:rPr>
              <w:t>Åsne og Sondre Tesdal Rødland:</w:t>
            </w:r>
          </w:p>
          <w:p w14:paraId="27424D18" w14:textId="05652C3E" w:rsidR="004E5564" w:rsidRPr="00422F87" w:rsidRDefault="004E5564" w:rsidP="00594AF7">
            <w:pPr>
              <w:autoSpaceDE w:val="0"/>
              <w:autoSpaceDN w:val="0"/>
              <w:adjustRightInd w:val="0"/>
              <w:rPr>
                <w:rFonts w:cs="Calibri"/>
                <w:color w:val="000000"/>
              </w:rPr>
            </w:pPr>
            <w:r w:rsidRPr="00422F87">
              <w:rPr>
                <w:rFonts w:cs="Calibri"/>
                <w:color w:val="000000"/>
              </w:rPr>
              <w:t>Kan ikkje godta turløypa på sørsida av Bergsdalselva dersom denne er til hinder eller førande for framtidige tiltak på deira eigedom gnr 70, bnr 2.</w:t>
            </w:r>
          </w:p>
        </w:tc>
        <w:tc>
          <w:tcPr>
            <w:tcW w:w="6095" w:type="dxa"/>
            <w:tcBorders>
              <w:top w:val="single" w:sz="4" w:space="0" w:color="auto"/>
              <w:left w:val="single" w:sz="4" w:space="0" w:color="auto"/>
              <w:bottom w:val="single" w:sz="4" w:space="0" w:color="auto"/>
            </w:tcBorders>
          </w:tcPr>
          <w:p w14:paraId="1839893C" w14:textId="77777777" w:rsidR="004E5564" w:rsidRPr="00422F87" w:rsidRDefault="004E5564" w:rsidP="00D07E10">
            <w:pPr>
              <w:pStyle w:val="Listeavsnitt"/>
              <w:ind w:left="360"/>
            </w:pPr>
          </w:p>
          <w:p w14:paraId="35945AB3" w14:textId="5B724D17" w:rsidR="004E5564" w:rsidRPr="00422F87" w:rsidRDefault="004E5564" w:rsidP="00D07E10">
            <w:pPr>
              <w:pStyle w:val="Listeavsnitt"/>
              <w:ind w:left="360"/>
            </w:pPr>
            <w:r>
              <w:t>Etablering av turveg av noko storleik krev reguleringsplan. Ein slik plan føreset grunneigar sine samtykke.</w:t>
            </w:r>
          </w:p>
        </w:tc>
      </w:tr>
      <w:tr w:rsidR="004E5564" w:rsidRPr="00422F87" w14:paraId="1F72FCD6" w14:textId="35B37F0F" w:rsidTr="004E5564">
        <w:trPr>
          <w:cantSplit/>
          <w:trHeight w:val="1183"/>
        </w:trPr>
        <w:tc>
          <w:tcPr>
            <w:tcW w:w="709" w:type="dxa"/>
            <w:shd w:val="clear" w:color="auto" w:fill="00ABBD" w:themeFill="accent1"/>
          </w:tcPr>
          <w:p w14:paraId="05C2AA8F" w14:textId="3C1DDE29" w:rsidR="004E5564" w:rsidRPr="00422F87" w:rsidRDefault="004E5564" w:rsidP="00F8006E">
            <w:pPr>
              <w:rPr>
                <w:rFonts w:cs="Calibri"/>
                <w:b/>
                <w:color w:val="FFFFFF" w:themeColor="background1"/>
              </w:rPr>
            </w:pPr>
            <w:r w:rsidRPr="00422F87">
              <w:rPr>
                <w:rFonts w:cs="Calibri"/>
                <w:b/>
                <w:color w:val="FFFFFF" w:themeColor="background1"/>
              </w:rPr>
              <w:lastRenderedPageBreak/>
              <w:t>48</w:t>
            </w:r>
          </w:p>
        </w:tc>
        <w:tc>
          <w:tcPr>
            <w:tcW w:w="8080" w:type="dxa"/>
            <w:tcBorders>
              <w:top w:val="single" w:sz="4" w:space="0" w:color="auto"/>
              <w:right w:val="single" w:sz="4" w:space="0" w:color="auto"/>
            </w:tcBorders>
          </w:tcPr>
          <w:p w14:paraId="195F55DF" w14:textId="0648E4EC" w:rsidR="004E5564" w:rsidRPr="00422F87" w:rsidRDefault="004E5564" w:rsidP="00594AF7">
            <w:pPr>
              <w:autoSpaceDE w:val="0"/>
              <w:autoSpaceDN w:val="0"/>
              <w:adjustRightInd w:val="0"/>
              <w:rPr>
                <w:rFonts w:cs="Calibri"/>
                <w:color w:val="000000"/>
                <w:u w:val="single"/>
              </w:rPr>
            </w:pPr>
            <w:r w:rsidRPr="00422F87">
              <w:rPr>
                <w:rFonts w:cs="Calibri"/>
                <w:color w:val="000000"/>
                <w:u w:val="single"/>
              </w:rPr>
              <w:t>Den Norske Turistforening (DNT), 04.02.19</w:t>
            </w:r>
          </w:p>
          <w:p w14:paraId="4EF774CE" w14:textId="3220FDBD" w:rsidR="004E5564" w:rsidRPr="00422F87" w:rsidRDefault="004E5564" w:rsidP="00043D62">
            <w:pPr>
              <w:pStyle w:val="Listeavsnitt"/>
              <w:numPr>
                <w:ilvl w:val="0"/>
                <w:numId w:val="43"/>
              </w:numPr>
              <w:autoSpaceDE w:val="0"/>
              <w:autoSpaceDN w:val="0"/>
              <w:adjustRightInd w:val="0"/>
              <w:rPr>
                <w:rFonts w:cs="Calibri"/>
                <w:color w:val="000000"/>
                <w:u w:val="single"/>
              </w:rPr>
            </w:pPr>
            <w:r w:rsidRPr="00422F87">
              <w:t>Kommunen har eit stort potensial for naturbasert reiselivsnæring, gardsturisme og lokale mat- og industritradisjonar. Positive til moglegheitsstudiet for Bergsdalen (2017) og vidareføring av dette arbeidet i KPA.</w:t>
            </w:r>
          </w:p>
          <w:p w14:paraId="63A8D618" w14:textId="18E1AE7F" w:rsidR="004E5564" w:rsidRPr="00422F87" w:rsidRDefault="004E5564" w:rsidP="00043D62">
            <w:pPr>
              <w:pStyle w:val="Listeavsnitt"/>
              <w:numPr>
                <w:ilvl w:val="0"/>
                <w:numId w:val="43"/>
              </w:numPr>
              <w:autoSpaceDE w:val="0"/>
              <w:autoSpaceDN w:val="0"/>
              <w:adjustRightInd w:val="0"/>
              <w:rPr>
                <w:rFonts w:cs="Calibri"/>
                <w:color w:val="000000"/>
                <w:u w:val="single"/>
              </w:rPr>
            </w:pPr>
            <w:r w:rsidRPr="00422F87">
              <w:t>Sidan fleire fjellområde har tyngre tekniske inngrep bør det vera eit overordna mål i KPA at ein  ikkje ytterlegare fragmenterer dei urørte naturområda.</w:t>
            </w:r>
          </w:p>
          <w:p w14:paraId="1A3E31F5" w14:textId="2BED6210" w:rsidR="004E5564" w:rsidRPr="00422F87" w:rsidRDefault="004E5564" w:rsidP="0035778C">
            <w:pPr>
              <w:pStyle w:val="Listeavsnitt"/>
              <w:autoSpaceDE w:val="0"/>
              <w:autoSpaceDN w:val="0"/>
              <w:adjustRightInd w:val="0"/>
              <w:ind w:left="360"/>
              <w:rPr>
                <w:rFonts w:cs="Calibri"/>
                <w:color w:val="000000"/>
                <w:u w:val="single"/>
              </w:rPr>
            </w:pPr>
            <w:r w:rsidRPr="00422F87">
              <w:t>Viser til friluftsmeldinga om at kommunane bør unngå utbygging av viktige friluftsområde og definere langsiktige utbyggingsgrenser for eksempel mot snaufjell. Viktig og å signalisere overfor tiltakshavarar som nyttar anna sektorlovverk (energilova, vannressurslova) kva natur- og friluftsverdiar som eksisterer innafor eit område. Rår til:</w:t>
            </w:r>
          </w:p>
          <w:p w14:paraId="1BD9FA5A" w14:textId="01D2BB31" w:rsidR="004E5564" w:rsidRPr="00422F87" w:rsidRDefault="004E5564" w:rsidP="00043D62">
            <w:pPr>
              <w:pStyle w:val="Listeavsnitt"/>
              <w:numPr>
                <w:ilvl w:val="1"/>
                <w:numId w:val="43"/>
              </w:numPr>
              <w:autoSpaceDE w:val="0"/>
              <w:autoSpaceDN w:val="0"/>
              <w:adjustRightInd w:val="0"/>
              <w:rPr>
                <w:rFonts w:cs="Calibri"/>
                <w:color w:val="000000"/>
                <w:u w:val="single"/>
              </w:rPr>
            </w:pPr>
            <w:r w:rsidRPr="00422F87">
              <w:t>Å nytte arealindikatoren for inngrepsfri natur til å avgrense og setje omsynssoner for viktige inngrepsfrie naturområde og at desse områda får retningsliner og føresegner.</w:t>
            </w:r>
          </w:p>
          <w:p w14:paraId="1466077E" w14:textId="2AFF4350" w:rsidR="004E5564" w:rsidRPr="00422F87" w:rsidRDefault="004E5564" w:rsidP="00043D62">
            <w:pPr>
              <w:pStyle w:val="Listeavsnitt"/>
              <w:numPr>
                <w:ilvl w:val="1"/>
                <w:numId w:val="43"/>
              </w:numPr>
              <w:autoSpaceDE w:val="0"/>
              <w:autoSpaceDN w:val="0"/>
              <w:adjustRightInd w:val="0"/>
              <w:rPr>
                <w:rFonts w:cs="Calibri"/>
                <w:color w:val="000000"/>
                <w:u w:val="single"/>
              </w:rPr>
            </w:pPr>
            <w:r w:rsidRPr="00422F87">
              <w:t>Vise viktige innfallsportalar, eldre ferdselsvegar og viktige turstiar i arealkartet.</w:t>
            </w:r>
          </w:p>
          <w:p w14:paraId="6782099C" w14:textId="77777777" w:rsidR="004E5564" w:rsidRPr="00422F87" w:rsidRDefault="004E5564" w:rsidP="00043D62">
            <w:pPr>
              <w:pStyle w:val="Listeavsnitt"/>
              <w:numPr>
                <w:ilvl w:val="1"/>
                <w:numId w:val="43"/>
              </w:numPr>
              <w:autoSpaceDE w:val="0"/>
              <w:autoSpaceDN w:val="0"/>
              <w:adjustRightInd w:val="0"/>
              <w:rPr>
                <w:rFonts w:cs="Calibri"/>
                <w:color w:val="000000"/>
                <w:u w:val="single"/>
              </w:rPr>
            </w:pPr>
            <w:r w:rsidRPr="00422F87">
              <w:t xml:space="preserve">Å gi føresegner til LNF-områda som klargjer vilkåra for bruk og vern, jf pbl § 11-7, tredje avsnitt, 11-9 og 11-11. </w:t>
            </w:r>
          </w:p>
          <w:p w14:paraId="56B46159" w14:textId="17D5B15B" w:rsidR="004E5564" w:rsidRPr="00422F87" w:rsidRDefault="004E5564" w:rsidP="00043D62">
            <w:pPr>
              <w:pStyle w:val="Listeavsnitt"/>
              <w:numPr>
                <w:ilvl w:val="0"/>
                <w:numId w:val="43"/>
              </w:numPr>
              <w:autoSpaceDE w:val="0"/>
              <w:autoSpaceDN w:val="0"/>
              <w:adjustRightInd w:val="0"/>
              <w:rPr>
                <w:rFonts w:cs="Calibri"/>
                <w:color w:val="000000"/>
                <w:szCs w:val="22"/>
              </w:rPr>
            </w:pPr>
            <w:r w:rsidRPr="00422F87">
              <w:rPr>
                <w:rFonts w:cs="Calibri"/>
                <w:color w:val="000000"/>
              </w:rPr>
              <w:t xml:space="preserve">Kring Storfjella over Leiro er det eit </w:t>
            </w:r>
            <w:r w:rsidRPr="00422F87">
              <w:rPr>
                <w:rFonts w:cs="Calibri"/>
              </w:rPr>
              <w:t>større inngrepsfritt naturområde. I tillegg ligg øvre delar av nedbørfeltet til Hesjedalsvassdraget innanfor dette fjellområdet. D</w:t>
            </w:r>
            <w:r w:rsidRPr="00422F87">
              <w:rPr>
                <w:rFonts w:cs="Calibri"/>
                <w:color w:val="000000"/>
              </w:rPr>
              <w:t xml:space="preserve">en delen av det regionale villreinområdet som </w:t>
            </w:r>
            <w:r w:rsidRPr="00422F87">
              <w:rPr>
                <w:rFonts w:cs="Calibri"/>
              </w:rPr>
              <w:t xml:space="preserve">dekkjer området Gavlane, Øykafjellet og Skjerjevasshovden vidare mot Askjellfjellet kunne og vore merka med omsynssone i tråd med interkommunal plan for Fjellheimen villreinområde. </w:t>
            </w:r>
            <w:r w:rsidRPr="00422F87">
              <w:rPr>
                <w:rFonts w:cs="Calibri"/>
                <w:color w:val="000000"/>
              </w:rPr>
              <w:t xml:space="preserve">Storafjellet </w:t>
            </w:r>
            <w:r w:rsidRPr="00422F87">
              <w:rPr>
                <w:rFonts w:cs="Calibri"/>
              </w:rPr>
              <w:t>inngår i eit større inngrepsfritt naturområde, delt mellom Vaksdal og Voss. Voss kommune har vist dette med omsynssone i KPA.</w:t>
            </w:r>
          </w:p>
          <w:p w14:paraId="718EAC86" w14:textId="77777777" w:rsidR="004E5564" w:rsidRPr="00422F87" w:rsidRDefault="004E5564" w:rsidP="00043D62">
            <w:pPr>
              <w:pStyle w:val="Listeavsnitt"/>
              <w:numPr>
                <w:ilvl w:val="0"/>
                <w:numId w:val="43"/>
              </w:numPr>
              <w:autoSpaceDE w:val="0"/>
              <w:autoSpaceDN w:val="0"/>
              <w:adjustRightInd w:val="0"/>
              <w:rPr>
                <w:rFonts w:cs="Calibri"/>
                <w:color w:val="000000"/>
              </w:rPr>
            </w:pPr>
            <w:r w:rsidRPr="00422F87">
              <w:rPr>
                <w:rFonts w:cs="Calibri"/>
                <w:color w:val="000000"/>
              </w:rPr>
              <w:t xml:space="preserve">Hesjedalsvassdraget (063/1) har nasjonal verdi og er verna. </w:t>
            </w:r>
            <w:r w:rsidRPr="00422F87">
              <w:t>Omsynet til denne nasjonale naturverdien bør visast i arealplankartet</w:t>
            </w:r>
            <w:r w:rsidRPr="00422F87">
              <w:rPr>
                <w:rFonts w:cs="Calibri"/>
                <w:color w:val="000000"/>
              </w:rPr>
              <w:t xml:space="preserve">. </w:t>
            </w:r>
          </w:p>
          <w:p w14:paraId="3EABEA99" w14:textId="069B5B94" w:rsidR="004E5564" w:rsidRPr="00422F87" w:rsidRDefault="004E5564" w:rsidP="00043D62">
            <w:pPr>
              <w:pStyle w:val="Listeavsnitt"/>
              <w:numPr>
                <w:ilvl w:val="0"/>
                <w:numId w:val="43"/>
              </w:numPr>
              <w:autoSpaceDE w:val="0"/>
              <w:autoSpaceDN w:val="0"/>
              <w:adjustRightInd w:val="0"/>
              <w:rPr>
                <w:rFonts w:cs="Calibri"/>
                <w:color w:val="000000"/>
              </w:rPr>
            </w:pPr>
            <w:r w:rsidRPr="00422F87">
              <w:rPr>
                <w:rFonts w:cs="Calibri"/>
                <w:color w:val="000000"/>
              </w:rPr>
              <w:t xml:space="preserve">Traseen for militærvegen </w:t>
            </w:r>
            <w:r w:rsidRPr="00422F87">
              <w:rPr>
                <w:rFonts w:cs="Calibri"/>
              </w:rPr>
              <w:t>frå Småbrekke over til Kvitingen bør leggjast inn i plankartet m/ omsynssone for kulturminnet. Kulturaspektet er viktig for naturopplevinga.</w:t>
            </w:r>
          </w:p>
          <w:p w14:paraId="085E3DC7" w14:textId="77777777" w:rsidR="004E5564" w:rsidRPr="00422F87" w:rsidRDefault="004E5564" w:rsidP="00043D62">
            <w:pPr>
              <w:pStyle w:val="Listeavsnitt"/>
              <w:numPr>
                <w:ilvl w:val="0"/>
                <w:numId w:val="43"/>
              </w:numPr>
              <w:autoSpaceDE w:val="0"/>
              <w:autoSpaceDN w:val="0"/>
              <w:adjustRightInd w:val="0"/>
              <w:rPr>
                <w:rFonts w:cs="Calibri"/>
                <w:color w:val="000000"/>
              </w:rPr>
            </w:pPr>
            <w:r w:rsidRPr="00422F87">
              <w:rPr>
                <w:rFonts w:cs="Calibri"/>
              </w:rPr>
              <w:t>Foreslår omsynsoner for:</w:t>
            </w:r>
          </w:p>
          <w:p w14:paraId="52354BCB" w14:textId="56D608D9" w:rsidR="004E5564" w:rsidRPr="00422F87" w:rsidRDefault="004E5564" w:rsidP="00043D62">
            <w:pPr>
              <w:pStyle w:val="Listeavsnitt"/>
              <w:numPr>
                <w:ilvl w:val="1"/>
                <w:numId w:val="43"/>
              </w:numPr>
              <w:autoSpaceDE w:val="0"/>
              <w:autoSpaceDN w:val="0"/>
              <w:adjustRightInd w:val="0"/>
              <w:rPr>
                <w:rFonts w:cs="Calibri"/>
                <w:color w:val="000000"/>
              </w:rPr>
            </w:pPr>
            <w:r w:rsidRPr="00422F87">
              <w:rPr>
                <w:rFonts w:cs="Calibri"/>
                <w:color w:val="000000"/>
              </w:rPr>
              <w:t xml:space="preserve">Området kring Træet gård: I kartlegging av viktige friluftslivsområder inngår </w:t>
            </w:r>
            <w:r w:rsidRPr="00422F87">
              <w:rPr>
                <w:rFonts w:cs="Calibri"/>
              </w:rPr>
              <w:t>Træet gård i eit område verdisett som «Svært viktig»</w:t>
            </w:r>
          </w:p>
          <w:p w14:paraId="34C8B4D4" w14:textId="77777777" w:rsidR="004E5564" w:rsidRPr="00422F87" w:rsidRDefault="004E5564" w:rsidP="00043D62">
            <w:pPr>
              <w:pStyle w:val="Listeavsnitt"/>
              <w:numPr>
                <w:ilvl w:val="1"/>
                <w:numId w:val="43"/>
              </w:numPr>
              <w:autoSpaceDE w:val="0"/>
              <w:autoSpaceDN w:val="0"/>
              <w:adjustRightInd w:val="0"/>
              <w:rPr>
                <w:rFonts w:cs="Calibri"/>
                <w:color w:val="000000"/>
              </w:rPr>
            </w:pPr>
            <w:r w:rsidRPr="00422F87">
              <w:rPr>
                <w:rFonts w:cs="Calibri"/>
              </w:rPr>
              <w:t>Høganipa. Eit større inngrepsfritt naturområde strekkjer seg frå Veafjorden og i området kring Høganipa. I friluftslivskartlegginga er delar av området verdisatt som viktig.</w:t>
            </w:r>
          </w:p>
          <w:p w14:paraId="323DD535" w14:textId="7544F55E" w:rsidR="004E5564" w:rsidRPr="00422F87" w:rsidRDefault="004E5564" w:rsidP="00043D62">
            <w:pPr>
              <w:pStyle w:val="Listeavsnitt"/>
              <w:numPr>
                <w:ilvl w:val="1"/>
                <w:numId w:val="43"/>
              </w:numPr>
              <w:autoSpaceDE w:val="0"/>
              <w:autoSpaceDN w:val="0"/>
              <w:adjustRightInd w:val="0"/>
              <w:rPr>
                <w:rFonts w:cs="Calibri"/>
                <w:color w:val="000000"/>
              </w:rPr>
            </w:pPr>
            <w:r w:rsidRPr="00422F87">
              <w:rPr>
                <w:rFonts w:cs="Calibri"/>
              </w:rPr>
              <w:t>Kvamsnova, Dalseidgjelet, Dystingen, Vetle Dystingen og Verpelstad. Eit større inngrepsfritt naturområde, i friluftskartlegginga verdisatt som viktig</w:t>
            </w:r>
          </w:p>
          <w:p w14:paraId="71860F55" w14:textId="159ED8B2" w:rsidR="004E5564" w:rsidRPr="00422F87" w:rsidRDefault="004E5564" w:rsidP="00043D62">
            <w:pPr>
              <w:pStyle w:val="Listeavsnitt"/>
              <w:numPr>
                <w:ilvl w:val="1"/>
                <w:numId w:val="43"/>
              </w:numPr>
              <w:autoSpaceDE w:val="0"/>
              <w:autoSpaceDN w:val="0"/>
              <w:adjustRightInd w:val="0"/>
              <w:rPr>
                <w:rFonts w:cs="Calibri"/>
                <w:color w:val="000000"/>
              </w:rPr>
            </w:pPr>
            <w:r w:rsidRPr="00422F87">
              <w:rPr>
                <w:rFonts w:cs="Calibri"/>
              </w:rPr>
              <w:t>Rasdalen-Hatlestadkjerringa og Hamlagrø: Inngrepsfritt område med friluftsinterresser</w:t>
            </w:r>
          </w:p>
          <w:p w14:paraId="1815EA05" w14:textId="2A252F87" w:rsidR="004E5564" w:rsidRPr="00422F87" w:rsidRDefault="004E5564" w:rsidP="00043D62">
            <w:pPr>
              <w:pStyle w:val="Listeavsnitt"/>
              <w:numPr>
                <w:ilvl w:val="1"/>
                <w:numId w:val="43"/>
              </w:numPr>
              <w:autoSpaceDE w:val="0"/>
              <w:autoSpaceDN w:val="0"/>
              <w:adjustRightInd w:val="0"/>
              <w:rPr>
                <w:rFonts w:cs="Calibri"/>
                <w:color w:val="000000"/>
              </w:rPr>
            </w:pPr>
            <w:r w:rsidRPr="00422F87">
              <w:rPr>
                <w:rFonts w:cs="Calibri"/>
              </w:rPr>
              <w:lastRenderedPageBreak/>
              <w:t>Flatafjellet og Høgabu med Bukkafjellet og Oddmundsdalen. Inngår i friluftskartlegginga (ulik verdisetting), bunde saman av T-merka ruter</w:t>
            </w:r>
            <w:r w:rsidRPr="00422F87">
              <w:rPr>
                <w:rFonts w:cs="Calibri"/>
                <w:szCs w:val="22"/>
              </w:rPr>
              <w:t>.</w:t>
            </w:r>
          </w:p>
        </w:tc>
        <w:tc>
          <w:tcPr>
            <w:tcW w:w="6095" w:type="dxa"/>
            <w:tcBorders>
              <w:top w:val="single" w:sz="4" w:space="0" w:color="auto"/>
              <w:left w:val="single" w:sz="4" w:space="0" w:color="auto"/>
            </w:tcBorders>
          </w:tcPr>
          <w:p w14:paraId="1E0733E3" w14:textId="77777777" w:rsidR="004E5564" w:rsidRPr="00422F87" w:rsidRDefault="004E5564" w:rsidP="00D07E10">
            <w:pPr>
              <w:pStyle w:val="Listeavsnitt"/>
              <w:ind w:left="360"/>
            </w:pPr>
          </w:p>
          <w:p w14:paraId="4614E5E2" w14:textId="2D9C47B8" w:rsidR="004E5564" w:rsidRPr="00422F87" w:rsidRDefault="004E5564" w:rsidP="00537113">
            <w:pPr>
              <w:pStyle w:val="Listeavsnitt"/>
              <w:numPr>
                <w:ilvl w:val="0"/>
                <w:numId w:val="89"/>
              </w:numPr>
            </w:pPr>
            <w:r>
              <w:t>T.O</w:t>
            </w:r>
          </w:p>
          <w:p w14:paraId="534298DF" w14:textId="1C673377" w:rsidR="004E5564" w:rsidRPr="00422F87" w:rsidRDefault="004E5564" w:rsidP="00537113"/>
          <w:p w14:paraId="49D83AFF" w14:textId="77777777" w:rsidR="004E5564" w:rsidRPr="00422F87" w:rsidRDefault="004E5564" w:rsidP="00E81DEC"/>
          <w:p w14:paraId="7431B621" w14:textId="74A4E937" w:rsidR="004E5564" w:rsidRPr="00422F87" w:rsidRDefault="004E5564" w:rsidP="00537113">
            <w:pPr>
              <w:pStyle w:val="Listeavsnitt"/>
              <w:numPr>
                <w:ilvl w:val="0"/>
                <w:numId w:val="89"/>
              </w:numPr>
            </w:pPr>
            <w:r>
              <w:t>KPA legg ikkje opp til reduksjon av INON områda. Planen inneheld få nye areal til bygging særleg i nærleiken av viktige villmarksområde. Dette er tilført i omtalen av samla konsekvensar av planen for deltema landskapsbilete.</w:t>
            </w:r>
          </w:p>
          <w:p w14:paraId="07D9A922" w14:textId="77777777" w:rsidR="004E5564" w:rsidRPr="00422F87" w:rsidRDefault="004E5564" w:rsidP="00537113">
            <w:pPr>
              <w:pStyle w:val="Listeavsnitt"/>
              <w:ind w:left="720"/>
            </w:pPr>
          </w:p>
          <w:p w14:paraId="3869D4AF" w14:textId="77777777" w:rsidR="004E5564" w:rsidRPr="00422F87" w:rsidRDefault="004E5564" w:rsidP="00537113">
            <w:pPr>
              <w:pStyle w:val="Listeavsnitt"/>
              <w:ind w:left="720"/>
            </w:pPr>
          </w:p>
          <w:p w14:paraId="138062A5" w14:textId="2BEAA6F1" w:rsidR="004E5564" w:rsidRDefault="004E5564" w:rsidP="00537113">
            <w:pPr>
              <w:pStyle w:val="Listeavsnitt"/>
              <w:ind w:left="720"/>
            </w:pPr>
            <w:r w:rsidRPr="00422F87">
              <w:t xml:space="preserve">a) </w:t>
            </w:r>
            <w:r>
              <w:t>INON er nytta i vurderinga av konsekvensar for Landskapsbilete. Ikkje vurdert å legge inn eigen omsynssone ettersom det ikkje opnast for bygging i desse områda.</w:t>
            </w:r>
            <w:r w:rsidRPr="00422F87">
              <w:t xml:space="preserve"> </w:t>
            </w:r>
          </w:p>
          <w:p w14:paraId="46BE0315" w14:textId="02AE7444" w:rsidR="004E5564" w:rsidRPr="00422F87" w:rsidRDefault="004E5564" w:rsidP="00537113">
            <w:pPr>
              <w:pStyle w:val="Listeavsnitt"/>
              <w:ind w:left="720"/>
            </w:pPr>
            <w:r w:rsidRPr="00422F87">
              <w:t xml:space="preserve">b) </w:t>
            </w:r>
            <w:r>
              <w:t>Det er ikkje vurdert at det er hensiktsmessig å legge inn informasjon i kartet som ikkje er planrelevant. Oppmodar Turistforeininga til å kontakte kommunen for å eventuelt utarbeide gode temakart eller turkart for å fremje friluftslivet i kommunen.</w:t>
            </w:r>
          </w:p>
          <w:p w14:paraId="004B7A1D" w14:textId="6A781BB0" w:rsidR="004E5564" w:rsidRPr="00422F87" w:rsidRDefault="004E5564" w:rsidP="00537113">
            <w:pPr>
              <w:pStyle w:val="Listeavsnitt"/>
              <w:ind w:left="720"/>
            </w:pPr>
            <w:r w:rsidRPr="00422F87">
              <w:t xml:space="preserve">c) </w:t>
            </w:r>
            <w:r>
              <w:t>Føresegnene for LNF-område er justert etter innspel frå mellom anna Fylkesmannen i Hordaland.</w:t>
            </w:r>
            <w:r w:rsidRPr="00422F87">
              <w:t xml:space="preserve"> </w:t>
            </w:r>
          </w:p>
          <w:p w14:paraId="72C8F707" w14:textId="4D9E8AA6" w:rsidR="004E5564" w:rsidRPr="00422F87" w:rsidRDefault="004E5564" w:rsidP="00BF6762">
            <w:pPr>
              <w:pStyle w:val="Listeavsnitt"/>
              <w:numPr>
                <w:ilvl w:val="0"/>
                <w:numId w:val="89"/>
              </w:numPr>
            </w:pPr>
            <w:r w:rsidRPr="00422F87">
              <w:t xml:space="preserve">Teken til følgje. </w:t>
            </w:r>
            <w:r>
              <w:t>Det er lagt inn omrsynsone H560 for omsyn til naturmangfald (villrein)</w:t>
            </w:r>
            <w:r w:rsidRPr="00422F87">
              <w:t xml:space="preserve"> </w:t>
            </w:r>
          </w:p>
          <w:p w14:paraId="49763009" w14:textId="106C93A8" w:rsidR="004E5564" w:rsidRDefault="004E5564" w:rsidP="009A24FB">
            <w:pPr>
              <w:pStyle w:val="Listeavsnitt"/>
              <w:numPr>
                <w:ilvl w:val="0"/>
                <w:numId w:val="89"/>
              </w:numPr>
            </w:pPr>
            <w:r w:rsidRPr="00422F87">
              <w:t xml:space="preserve">Teken til følgje. </w:t>
            </w:r>
            <w:r>
              <w:t>Nedslagsfeltet til Hesjedalsvassdraget har fått ein omsynssone.</w:t>
            </w:r>
          </w:p>
          <w:p w14:paraId="721136A0" w14:textId="6967DB2D" w:rsidR="004E5564" w:rsidRPr="00422F87" w:rsidRDefault="004E5564" w:rsidP="009A24FB">
            <w:pPr>
              <w:pStyle w:val="Listeavsnitt"/>
              <w:numPr>
                <w:ilvl w:val="0"/>
                <w:numId w:val="89"/>
              </w:numPr>
            </w:pPr>
            <w:r w:rsidRPr="00422F87">
              <w:t xml:space="preserve">Teken til følgje. </w:t>
            </w:r>
            <w:r>
              <w:t>Vegen er lagt inn med omsynssone H570_43</w:t>
            </w:r>
          </w:p>
          <w:p w14:paraId="19697BDB" w14:textId="77777777" w:rsidR="004E5564" w:rsidRPr="00422F87" w:rsidRDefault="004E5564" w:rsidP="00E81DEC">
            <w:pPr>
              <w:pStyle w:val="Listeavsnitt"/>
            </w:pPr>
          </w:p>
          <w:p w14:paraId="08F760DA" w14:textId="65075B30" w:rsidR="004E5564" w:rsidRPr="00422F87" w:rsidRDefault="004E5564" w:rsidP="009A24FB">
            <w:pPr>
              <w:pStyle w:val="Listeavsnitt"/>
              <w:numPr>
                <w:ilvl w:val="0"/>
                <w:numId w:val="89"/>
              </w:numPr>
            </w:pPr>
          </w:p>
          <w:p w14:paraId="135B2BEC" w14:textId="2AB86F60" w:rsidR="004E5564" w:rsidRPr="00422F87" w:rsidRDefault="004E5564" w:rsidP="009A24FB">
            <w:pPr>
              <w:pStyle w:val="Listeavsnitt"/>
              <w:ind w:left="720"/>
            </w:pPr>
            <w:r w:rsidRPr="00422F87">
              <w:t xml:space="preserve">a) </w:t>
            </w:r>
            <w:r>
              <w:t>Ikkje teken til følgje, tilstrekkeleg sikra gjennom LNF-formålet.</w:t>
            </w:r>
          </w:p>
          <w:p w14:paraId="464ED678" w14:textId="77777777" w:rsidR="004E5564" w:rsidRDefault="004E5564" w:rsidP="009A24FB">
            <w:pPr>
              <w:pStyle w:val="Listeavsnitt"/>
              <w:ind w:left="720"/>
            </w:pPr>
          </w:p>
          <w:p w14:paraId="4DA77096" w14:textId="5C01E188" w:rsidR="004E5564" w:rsidRPr="00422F87" w:rsidRDefault="004E5564" w:rsidP="008D0C75">
            <w:pPr>
              <w:pStyle w:val="Listeavsnitt"/>
              <w:ind w:left="720"/>
            </w:pPr>
            <w:r w:rsidRPr="00422F87">
              <w:t xml:space="preserve">b) </w:t>
            </w:r>
            <w:r>
              <w:t>Ikkje teken til følgje, tilstrekkeleg sikra gjennom LNF-formålet. Svært lite utbyggingspress</w:t>
            </w:r>
          </w:p>
          <w:p w14:paraId="16025EFE" w14:textId="77777777" w:rsidR="004E5564" w:rsidRPr="00422F87" w:rsidRDefault="004E5564" w:rsidP="009A24FB">
            <w:pPr>
              <w:pStyle w:val="Listeavsnitt"/>
              <w:ind w:left="720"/>
            </w:pPr>
          </w:p>
          <w:p w14:paraId="572D7E1B" w14:textId="66DB787F" w:rsidR="004E5564" w:rsidRPr="00422F87" w:rsidRDefault="004E5564" w:rsidP="009A24FB">
            <w:pPr>
              <w:pStyle w:val="Listeavsnitt"/>
              <w:ind w:left="720"/>
            </w:pPr>
            <w:r w:rsidRPr="00422F87">
              <w:t xml:space="preserve">c) </w:t>
            </w:r>
            <w:r>
              <w:t>Ikkje teken til følgje, tilstrekkeleg sikra gjennom LNF-formålet.</w:t>
            </w:r>
          </w:p>
          <w:p w14:paraId="79770E77" w14:textId="77777777" w:rsidR="004E5564" w:rsidRPr="00422F87" w:rsidRDefault="004E5564" w:rsidP="009A24FB">
            <w:pPr>
              <w:pStyle w:val="Listeavsnitt"/>
              <w:ind w:left="720"/>
            </w:pPr>
          </w:p>
          <w:p w14:paraId="297967CC" w14:textId="07BF27D3" w:rsidR="004E5564" w:rsidRPr="00422F87" w:rsidRDefault="004E5564" w:rsidP="008D0C75">
            <w:pPr>
              <w:pStyle w:val="Listeavsnitt"/>
              <w:ind w:left="720"/>
            </w:pPr>
            <w:r w:rsidRPr="00422F87">
              <w:t xml:space="preserve">d) </w:t>
            </w:r>
            <w:r>
              <w:t>Ikkje teken til følgje, tilstrekkeleg sikra gjennom LNF-formålet.</w:t>
            </w:r>
          </w:p>
          <w:p w14:paraId="289C2522" w14:textId="318FB48F" w:rsidR="004E5564" w:rsidRDefault="004E5564" w:rsidP="00E81DEC"/>
          <w:p w14:paraId="0874EFA0" w14:textId="77777777" w:rsidR="004E5564" w:rsidRPr="00422F87" w:rsidRDefault="004E5564" w:rsidP="008D0C75">
            <w:pPr>
              <w:pStyle w:val="Listeavsnitt"/>
              <w:ind w:left="720"/>
            </w:pPr>
            <w:r w:rsidRPr="00422F87">
              <w:lastRenderedPageBreak/>
              <w:t xml:space="preserve">e) </w:t>
            </w:r>
            <w:r>
              <w:t>Ikkje teken til følgje, tilstrekkeleg sikra gjennom LNF-formålet.</w:t>
            </w:r>
          </w:p>
          <w:p w14:paraId="1BBF92E4" w14:textId="79929BEE" w:rsidR="004E5564" w:rsidRPr="00422F87" w:rsidRDefault="004E5564" w:rsidP="00E81DEC">
            <w:pPr>
              <w:pStyle w:val="Listeavsnitt"/>
              <w:ind w:left="720"/>
            </w:pPr>
          </w:p>
        </w:tc>
      </w:tr>
      <w:tr w:rsidR="004E5564" w:rsidRPr="00422F87" w14:paraId="383A428B" w14:textId="1D85AE59" w:rsidTr="004E5564">
        <w:trPr>
          <w:cantSplit/>
          <w:trHeight w:val="1183"/>
        </w:trPr>
        <w:tc>
          <w:tcPr>
            <w:tcW w:w="709" w:type="dxa"/>
            <w:shd w:val="clear" w:color="auto" w:fill="00ABBD" w:themeFill="accent1"/>
          </w:tcPr>
          <w:p w14:paraId="47E952AA" w14:textId="5B544BEA" w:rsidR="004E5564" w:rsidRPr="00422F87" w:rsidRDefault="004E5564" w:rsidP="00F8006E">
            <w:pPr>
              <w:rPr>
                <w:rFonts w:cs="Calibri"/>
                <w:b/>
                <w:color w:val="FFFFFF" w:themeColor="background1"/>
              </w:rPr>
            </w:pPr>
            <w:r w:rsidRPr="00422F87">
              <w:rPr>
                <w:rFonts w:cs="Calibri"/>
                <w:b/>
                <w:color w:val="FFFFFF" w:themeColor="background1"/>
              </w:rPr>
              <w:lastRenderedPageBreak/>
              <w:t>49</w:t>
            </w:r>
          </w:p>
        </w:tc>
        <w:tc>
          <w:tcPr>
            <w:tcW w:w="8080" w:type="dxa"/>
          </w:tcPr>
          <w:p w14:paraId="0E0728CA" w14:textId="51A9340E" w:rsidR="004E5564" w:rsidRPr="00422F87" w:rsidRDefault="004E5564" w:rsidP="00594AF7">
            <w:pPr>
              <w:autoSpaceDE w:val="0"/>
              <w:autoSpaceDN w:val="0"/>
              <w:adjustRightInd w:val="0"/>
              <w:rPr>
                <w:rFonts w:cs="Calibri"/>
                <w:color w:val="000000"/>
              </w:rPr>
            </w:pPr>
            <w:r w:rsidRPr="00422F87">
              <w:rPr>
                <w:rFonts w:cs="Calibri"/>
                <w:color w:val="000000"/>
                <w:u w:val="single"/>
              </w:rPr>
              <w:t xml:space="preserve">Bergen og Omland friluftsråd, 31.01.19 </w:t>
            </w:r>
            <w:r w:rsidRPr="00422F87">
              <w:rPr>
                <w:rFonts w:cs="Calibri"/>
                <w:color w:val="000000"/>
              </w:rPr>
              <w:t>(sendt inn etter frist har gått ut):</w:t>
            </w:r>
          </w:p>
          <w:p w14:paraId="2736D5A6" w14:textId="2C09893B" w:rsidR="004E5564" w:rsidRPr="00422F87" w:rsidRDefault="004E5564" w:rsidP="00043D62">
            <w:pPr>
              <w:pStyle w:val="Listeavsnitt"/>
              <w:numPr>
                <w:ilvl w:val="0"/>
                <w:numId w:val="42"/>
              </w:numPr>
              <w:autoSpaceDE w:val="0"/>
              <w:autoSpaceDN w:val="0"/>
              <w:adjustRightInd w:val="0"/>
              <w:rPr>
                <w:rFonts w:cs="Calibri"/>
                <w:color w:val="000000"/>
              </w:rPr>
            </w:pPr>
            <w:r w:rsidRPr="00422F87">
              <w:rPr>
                <w:rFonts w:cs="Calibri"/>
                <w:color w:val="000000"/>
              </w:rPr>
              <w:t>Ein bør ikkje bygge ned eksisterande friluftsområde på Agnavika med dei kvalitetane som er her: Flott og romsleg friluftsområde «midt» i sentrumskjerna på Stanghelle. Ligg i samanheng med Folavika og Litlavika friluftsområde og dei tre område har ulikt preg og kvalitetar. Agnavika er den beste badeplassen og har høg tilrettelegging.</w:t>
            </w:r>
          </w:p>
          <w:p w14:paraId="1B5A849E" w14:textId="3097DC23" w:rsidR="004E5564" w:rsidRPr="00422F87" w:rsidRDefault="004E5564" w:rsidP="00043D62">
            <w:pPr>
              <w:pStyle w:val="Listeavsnitt"/>
              <w:numPr>
                <w:ilvl w:val="0"/>
                <w:numId w:val="42"/>
              </w:numPr>
              <w:autoSpaceDE w:val="0"/>
              <w:autoSpaceDN w:val="0"/>
              <w:adjustRightInd w:val="0"/>
              <w:rPr>
                <w:rFonts w:cs="Calibri"/>
                <w:color w:val="000000"/>
              </w:rPr>
            </w:pPr>
            <w:r w:rsidRPr="00422F87">
              <w:rPr>
                <w:rFonts w:cs="Calibri"/>
                <w:color w:val="000000"/>
              </w:rPr>
              <w:t>Den nye sentrumskjerna bør heller byggjast rundt den store kvaliteten som ligg i Agnavika friluftsområde, istaden for å byggje den ned/ fylle igjen. Oppfordrar kommunen til å finne andre, gode overordna løysingar for Stanghelle sentrum som vil føre til dei same kvalitetane utan å fjerne / flytte Agnavika friluftsområde.</w:t>
            </w:r>
          </w:p>
          <w:p w14:paraId="69928D11" w14:textId="35652B79" w:rsidR="004E5564" w:rsidRPr="00422F87" w:rsidRDefault="004E5564" w:rsidP="00043D62">
            <w:pPr>
              <w:pStyle w:val="Listeavsnitt"/>
              <w:numPr>
                <w:ilvl w:val="0"/>
                <w:numId w:val="42"/>
              </w:numPr>
              <w:autoSpaceDE w:val="0"/>
              <w:autoSpaceDN w:val="0"/>
              <w:adjustRightInd w:val="0"/>
              <w:rPr>
                <w:rFonts w:cs="Calibri"/>
                <w:color w:val="000000"/>
              </w:rPr>
            </w:pPr>
            <w:r w:rsidRPr="00422F87">
              <w:rPr>
                <w:rFonts w:cs="Calibri"/>
                <w:color w:val="000000"/>
              </w:rPr>
              <w:t>KU – Nærmiljø og friluftsliv og Agnavika: underestimerer verdien av sjølve badeplassen og friluftsområdet og samanhengen med dei to andre friluftsområda. Verdien er heilt klart stor, omfanget stort negativt og konsekvensen stor negativ.</w:t>
            </w:r>
          </w:p>
          <w:p w14:paraId="7F9E89E4" w14:textId="745E154C" w:rsidR="004E5564" w:rsidRPr="00422F87" w:rsidRDefault="004E5564" w:rsidP="00043D62">
            <w:pPr>
              <w:pStyle w:val="Listeavsnitt"/>
              <w:numPr>
                <w:ilvl w:val="0"/>
                <w:numId w:val="42"/>
              </w:numPr>
              <w:autoSpaceDE w:val="0"/>
              <w:autoSpaceDN w:val="0"/>
              <w:adjustRightInd w:val="0"/>
              <w:rPr>
                <w:rFonts w:cs="Calibri"/>
                <w:color w:val="000000"/>
              </w:rPr>
            </w:pPr>
            <w:r w:rsidRPr="00422F87">
              <w:rPr>
                <w:rFonts w:cs="Calibri"/>
                <w:color w:val="000000"/>
              </w:rPr>
              <w:t>Viser til tekst under «V-08 Stanghelle sentrum», der det står at et viktig kompenserande tiltak for nedbygging av Agnavika vil vere etablering av ein badeplass av tilsvarande kvalitet nær sentrum. Å få tilsvarande kvalitet meiner BOF er fysisk umogeleg på Stanghelle. Dersom denne skal leggjast på utsida av fyllinga må BOF ha køyretilkomst gjennom bustadfeltet. Straumtilhøva vert og sterkare og vatnet kaldare. Er det realistisk? Vert den flytta innover mot Dalaelva, innafor brua, vil ikkje arbeidsbåten deira FRIFANT kome til.</w:t>
            </w:r>
          </w:p>
          <w:p w14:paraId="5D150ED6" w14:textId="47226846" w:rsidR="004E5564" w:rsidRPr="00422F87" w:rsidRDefault="004E5564" w:rsidP="00594AF7">
            <w:pPr>
              <w:autoSpaceDE w:val="0"/>
              <w:autoSpaceDN w:val="0"/>
              <w:adjustRightInd w:val="0"/>
              <w:rPr>
                <w:rFonts w:cs="Calibri"/>
                <w:color w:val="000000"/>
                <w:u w:val="single"/>
              </w:rPr>
            </w:pPr>
          </w:p>
        </w:tc>
        <w:tc>
          <w:tcPr>
            <w:tcW w:w="6095" w:type="dxa"/>
          </w:tcPr>
          <w:p w14:paraId="34FC87E0" w14:textId="77777777" w:rsidR="004E5564" w:rsidRPr="00422F87" w:rsidRDefault="004E5564" w:rsidP="00D07E10">
            <w:pPr>
              <w:pStyle w:val="Listeavsnitt"/>
              <w:ind w:left="360"/>
            </w:pPr>
          </w:p>
          <w:p w14:paraId="49B2F14B" w14:textId="38303266" w:rsidR="004E5564" w:rsidRPr="00422F87" w:rsidRDefault="004E5564" w:rsidP="009A24FB">
            <w:pPr>
              <w:pStyle w:val="Listeavsnitt"/>
              <w:numPr>
                <w:ilvl w:val="0"/>
                <w:numId w:val="90"/>
              </w:numPr>
            </w:pPr>
            <w:r>
              <w:t>Byggeområdet er teken ut av planen</w:t>
            </w:r>
          </w:p>
          <w:p w14:paraId="2D76B457" w14:textId="3C64816C" w:rsidR="004E5564" w:rsidRPr="00422F87" w:rsidRDefault="004E5564" w:rsidP="009A24FB"/>
          <w:p w14:paraId="76C5E8C5" w14:textId="217FB3EC" w:rsidR="004E5564" w:rsidRPr="00422F87" w:rsidRDefault="004E5564" w:rsidP="009A24FB"/>
          <w:p w14:paraId="1821A467" w14:textId="5DACC102" w:rsidR="004E5564" w:rsidRPr="00422F87" w:rsidRDefault="004E5564" w:rsidP="009A24FB"/>
          <w:p w14:paraId="251447DD" w14:textId="458568C3" w:rsidR="004E5564" w:rsidRPr="00422F87" w:rsidRDefault="004E5564" w:rsidP="009A24FB">
            <w:pPr>
              <w:pStyle w:val="Listeavsnitt"/>
              <w:numPr>
                <w:ilvl w:val="0"/>
                <w:numId w:val="90"/>
              </w:numPr>
            </w:pPr>
            <w:r>
              <w:t>Sjå 1</w:t>
            </w:r>
          </w:p>
          <w:p w14:paraId="0B505734" w14:textId="242E1F36" w:rsidR="004E5564" w:rsidRDefault="004E5564" w:rsidP="00E81DEC"/>
          <w:p w14:paraId="187032BC" w14:textId="5639F372" w:rsidR="004E5564" w:rsidRDefault="004E5564" w:rsidP="00E81DEC"/>
          <w:p w14:paraId="083D40E6" w14:textId="77777777" w:rsidR="007966C6" w:rsidRPr="00422F87" w:rsidRDefault="007966C6" w:rsidP="00E81DEC"/>
          <w:p w14:paraId="5E0CB167" w14:textId="3F186E79" w:rsidR="004E5564" w:rsidRPr="00422F87" w:rsidRDefault="004E5564" w:rsidP="009A24FB">
            <w:pPr>
              <w:pStyle w:val="Listeavsnitt"/>
              <w:numPr>
                <w:ilvl w:val="0"/>
                <w:numId w:val="90"/>
              </w:numPr>
            </w:pPr>
            <w:r>
              <w:t>Sjå 1</w:t>
            </w:r>
          </w:p>
          <w:p w14:paraId="346C0CC6" w14:textId="3032D4A8" w:rsidR="004E5564" w:rsidRDefault="004E5564" w:rsidP="00E81DEC"/>
          <w:p w14:paraId="29150ADF" w14:textId="77777777" w:rsidR="004E5564" w:rsidRPr="00422F87" w:rsidRDefault="004E5564" w:rsidP="00E81DEC"/>
          <w:p w14:paraId="2A669DC3" w14:textId="219427E5" w:rsidR="004E5564" w:rsidRPr="00422F87" w:rsidRDefault="004E5564" w:rsidP="009A24FB">
            <w:pPr>
              <w:pStyle w:val="Listeavsnitt"/>
              <w:numPr>
                <w:ilvl w:val="0"/>
                <w:numId w:val="90"/>
              </w:numPr>
            </w:pPr>
            <w:r>
              <w:t>Sjå 1</w:t>
            </w:r>
          </w:p>
          <w:p w14:paraId="0BE701BC" w14:textId="65B88959" w:rsidR="004E5564" w:rsidRPr="00422F87" w:rsidRDefault="004E5564" w:rsidP="00E81DEC">
            <w:pPr>
              <w:pStyle w:val="Listeavsnitt"/>
              <w:ind w:left="720"/>
            </w:pPr>
          </w:p>
        </w:tc>
      </w:tr>
    </w:tbl>
    <w:p w14:paraId="11D7CC88" w14:textId="77777777" w:rsidR="00BB4EA1" w:rsidRPr="00422F87" w:rsidRDefault="00BB4EA1" w:rsidP="008D0C75"/>
    <w:sectPr w:rsidR="00BB4EA1" w:rsidRPr="00422F87" w:rsidSect="00C82A98">
      <w:pgSz w:w="16838" w:h="11906" w:orient="landscape" w:code="9"/>
      <w:pgMar w:top="1418" w:right="1418" w:bottom="1418" w:left="1134"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47B2D" w14:textId="77777777" w:rsidR="009C7E0A" w:rsidRDefault="009C7E0A" w:rsidP="004755BC">
      <w:pPr>
        <w:spacing w:after="0" w:line="240" w:lineRule="auto"/>
      </w:pPr>
      <w:r>
        <w:separator/>
      </w:r>
    </w:p>
  </w:endnote>
  <w:endnote w:type="continuationSeparator" w:id="0">
    <w:p w14:paraId="0C7BF12D" w14:textId="77777777" w:rsidR="009C7E0A" w:rsidRDefault="009C7E0A" w:rsidP="0047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2D9B8" w14:textId="77777777" w:rsidR="009C7E0A" w:rsidRDefault="009C7E0A" w:rsidP="004755BC">
      <w:pPr>
        <w:spacing w:after="0" w:line="240" w:lineRule="auto"/>
      </w:pPr>
      <w:r>
        <w:separator/>
      </w:r>
    </w:p>
  </w:footnote>
  <w:footnote w:type="continuationSeparator" w:id="0">
    <w:p w14:paraId="5D8DFD32" w14:textId="77777777" w:rsidR="009C7E0A" w:rsidRDefault="009C7E0A" w:rsidP="00475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72BB"/>
    <w:multiLevelType w:val="hybridMultilevel"/>
    <w:tmpl w:val="A1CA3A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0848B8"/>
    <w:multiLevelType w:val="hybridMultilevel"/>
    <w:tmpl w:val="09A0936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7B473E"/>
    <w:multiLevelType w:val="hybridMultilevel"/>
    <w:tmpl w:val="B2DAD4A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2E11055"/>
    <w:multiLevelType w:val="hybridMultilevel"/>
    <w:tmpl w:val="9500A05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4EC7F89"/>
    <w:multiLevelType w:val="hybridMultilevel"/>
    <w:tmpl w:val="54E671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5703B1C"/>
    <w:multiLevelType w:val="hybridMultilevel"/>
    <w:tmpl w:val="B726AE0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06663A33"/>
    <w:multiLevelType w:val="hybridMultilevel"/>
    <w:tmpl w:val="FB42C6E2"/>
    <w:lvl w:ilvl="0" w:tplc="F7143DBE">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9954040"/>
    <w:multiLevelType w:val="hybridMultilevel"/>
    <w:tmpl w:val="7A742F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C827FB0"/>
    <w:multiLevelType w:val="hybridMultilevel"/>
    <w:tmpl w:val="6A54B93A"/>
    <w:lvl w:ilvl="0" w:tplc="94F287F4">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CB823A8"/>
    <w:multiLevelType w:val="hybridMultilevel"/>
    <w:tmpl w:val="1AFA6D9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0EF2035C"/>
    <w:multiLevelType w:val="hybridMultilevel"/>
    <w:tmpl w:val="726E5066"/>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F9D39D9"/>
    <w:multiLevelType w:val="hybridMultilevel"/>
    <w:tmpl w:val="DB001E5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FE04A27"/>
    <w:multiLevelType w:val="hybridMultilevel"/>
    <w:tmpl w:val="E14A8234"/>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FE74104"/>
    <w:multiLevelType w:val="hybridMultilevel"/>
    <w:tmpl w:val="F93619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0930A50"/>
    <w:multiLevelType w:val="hybridMultilevel"/>
    <w:tmpl w:val="FDAE83FE"/>
    <w:lvl w:ilvl="0" w:tplc="C46618E2">
      <w:start w:val="1"/>
      <w:numFmt w:val="lowerLetter"/>
      <w:pStyle w:val="Bokstavpunkt"/>
      <w:lvlText w:val="%1)"/>
      <w:lvlJc w:val="left"/>
      <w:pPr>
        <w:ind w:left="596" w:hanging="360"/>
      </w:pPr>
      <w:rPr>
        <w:rFonts w:hint="default"/>
      </w:rPr>
    </w:lvl>
    <w:lvl w:ilvl="1" w:tplc="04140019" w:tentative="1">
      <w:start w:val="1"/>
      <w:numFmt w:val="lowerLetter"/>
      <w:lvlText w:val="%2."/>
      <w:lvlJc w:val="left"/>
      <w:pPr>
        <w:ind w:left="1316" w:hanging="360"/>
      </w:pPr>
    </w:lvl>
    <w:lvl w:ilvl="2" w:tplc="0414001B" w:tentative="1">
      <w:start w:val="1"/>
      <w:numFmt w:val="lowerRoman"/>
      <w:lvlText w:val="%3."/>
      <w:lvlJc w:val="right"/>
      <w:pPr>
        <w:ind w:left="2036" w:hanging="180"/>
      </w:pPr>
    </w:lvl>
    <w:lvl w:ilvl="3" w:tplc="0414000F" w:tentative="1">
      <w:start w:val="1"/>
      <w:numFmt w:val="decimal"/>
      <w:lvlText w:val="%4."/>
      <w:lvlJc w:val="left"/>
      <w:pPr>
        <w:ind w:left="2756" w:hanging="360"/>
      </w:pPr>
    </w:lvl>
    <w:lvl w:ilvl="4" w:tplc="04140019" w:tentative="1">
      <w:start w:val="1"/>
      <w:numFmt w:val="lowerLetter"/>
      <w:lvlText w:val="%5."/>
      <w:lvlJc w:val="left"/>
      <w:pPr>
        <w:ind w:left="3476" w:hanging="360"/>
      </w:pPr>
    </w:lvl>
    <w:lvl w:ilvl="5" w:tplc="0414001B" w:tentative="1">
      <w:start w:val="1"/>
      <w:numFmt w:val="lowerRoman"/>
      <w:lvlText w:val="%6."/>
      <w:lvlJc w:val="right"/>
      <w:pPr>
        <w:ind w:left="4196" w:hanging="180"/>
      </w:pPr>
    </w:lvl>
    <w:lvl w:ilvl="6" w:tplc="0414000F" w:tentative="1">
      <w:start w:val="1"/>
      <w:numFmt w:val="decimal"/>
      <w:lvlText w:val="%7."/>
      <w:lvlJc w:val="left"/>
      <w:pPr>
        <w:ind w:left="4916" w:hanging="360"/>
      </w:pPr>
    </w:lvl>
    <w:lvl w:ilvl="7" w:tplc="04140019" w:tentative="1">
      <w:start w:val="1"/>
      <w:numFmt w:val="lowerLetter"/>
      <w:lvlText w:val="%8."/>
      <w:lvlJc w:val="left"/>
      <w:pPr>
        <w:ind w:left="5636" w:hanging="360"/>
      </w:pPr>
    </w:lvl>
    <w:lvl w:ilvl="8" w:tplc="0414001B" w:tentative="1">
      <w:start w:val="1"/>
      <w:numFmt w:val="lowerRoman"/>
      <w:lvlText w:val="%9."/>
      <w:lvlJc w:val="right"/>
      <w:pPr>
        <w:ind w:left="6356" w:hanging="180"/>
      </w:pPr>
    </w:lvl>
  </w:abstractNum>
  <w:abstractNum w:abstractNumId="15" w15:restartNumberingAfterBreak="0">
    <w:nsid w:val="12F74FE8"/>
    <w:multiLevelType w:val="hybridMultilevel"/>
    <w:tmpl w:val="AD96F0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36E0A1F"/>
    <w:multiLevelType w:val="hybridMultilevel"/>
    <w:tmpl w:val="67B2A5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17611557"/>
    <w:multiLevelType w:val="hybridMultilevel"/>
    <w:tmpl w:val="102CC1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DD6602A"/>
    <w:multiLevelType w:val="hybridMultilevel"/>
    <w:tmpl w:val="6A8E47A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1F2F776E"/>
    <w:multiLevelType w:val="hybridMultilevel"/>
    <w:tmpl w:val="194846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1C237FF"/>
    <w:multiLevelType w:val="hybridMultilevel"/>
    <w:tmpl w:val="25D6C9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25014C0"/>
    <w:multiLevelType w:val="hybridMultilevel"/>
    <w:tmpl w:val="92A2C1F4"/>
    <w:lvl w:ilvl="0" w:tplc="EC8A0184">
      <w:start w:val="1"/>
      <w:numFmt w:val="decimal"/>
      <w:lvlText w:val="%1."/>
      <w:lvlJc w:val="left"/>
      <w:pPr>
        <w:ind w:left="956" w:hanging="360"/>
      </w:pPr>
      <w:rPr>
        <w:rFonts w:hint="default"/>
      </w:rPr>
    </w:lvl>
    <w:lvl w:ilvl="1" w:tplc="04140019" w:tentative="1">
      <w:start w:val="1"/>
      <w:numFmt w:val="lowerLetter"/>
      <w:lvlText w:val="%2."/>
      <w:lvlJc w:val="left"/>
      <w:pPr>
        <w:ind w:left="1676" w:hanging="360"/>
      </w:pPr>
    </w:lvl>
    <w:lvl w:ilvl="2" w:tplc="0414001B" w:tentative="1">
      <w:start w:val="1"/>
      <w:numFmt w:val="lowerRoman"/>
      <w:lvlText w:val="%3."/>
      <w:lvlJc w:val="right"/>
      <w:pPr>
        <w:ind w:left="2396" w:hanging="180"/>
      </w:pPr>
    </w:lvl>
    <w:lvl w:ilvl="3" w:tplc="0414000F" w:tentative="1">
      <w:start w:val="1"/>
      <w:numFmt w:val="decimal"/>
      <w:lvlText w:val="%4."/>
      <w:lvlJc w:val="left"/>
      <w:pPr>
        <w:ind w:left="3116" w:hanging="360"/>
      </w:pPr>
    </w:lvl>
    <w:lvl w:ilvl="4" w:tplc="04140019" w:tentative="1">
      <w:start w:val="1"/>
      <w:numFmt w:val="lowerLetter"/>
      <w:lvlText w:val="%5."/>
      <w:lvlJc w:val="left"/>
      <w:pPr>
        <w:ind w:left="3836" w:hanging="360"/>
      </w:pPr>
    </w:lvl>
    <w:lvl w:ilvl="5" w:tplc="0414001B" w:tentative="1">
      <w:start w:val="1"/>
      <w:numFmt w:val="lowerRoman"/>
      <w:lvlText w:val="%6."/>
      <w:lvlJc w:val="right"/>
      <w:pPr>
        <w:ind w:left="4556" w:hanging="180"/>
      </w:pPr>
    </w:lvl>
    <w:lvl w:ilvl="6" w:tplc="0414000F" w:tentative="1">
      <w:start w:val="1"/>
      <w:numFmt w:val="decimal"/>
      <w:lvlText w:val="%7."/>
      <w:lvlJc w:val="left"/>
      <w:pPr>
        <w:ind w:left="5276" w:hanging="360"/>
      </w:pPr>
    </w:lvl>
    <w:lvl w:ilvl="7" w:tplc="04140019" w:tentative="1">
      <w:start w:val="1"/>
      <w:numFmt w:val="lowerLetter"/>
      <w:lvlText w:val="%8."/>
      <w:lvlJc w:val="left"/>
      <w:pPr>
        <w:ind w:left="5996" w:hanging="360"/>
      </w:pPr>
    </w:lvl>
    <w:lvl w:ilvl="8" w:tplc="0414001B" w:tentative="1">
      <w:start w:val="1"/>
      <w:numFmt w:val="lowerRoman"/>
      <w:lvlText w:val="%9."/>
      <w:lvlJc w:val="right"/>
      <w:pPr>
        <w:ind w:left="6716" w:hanging="180"/>
      </w:pPr>
    </w:lvl>
  </w:abstractNum>
  <w:abstractNum w:abstractNumId="22" w15:restartNumberingAfterBreak="0">
    <w:nsid w:val="22961858"/>
    <w:multiLevelType w:val="hybridMultilevel"/>
    <w:tmpl w:val="178C956C"/>
    <w:lvl w:ilvl="0" w:tplc="0414000F">
      <w:start w:val="1"/>
      <w:numFmt w:val="decimal"/>
      <w:lvlText w:val="%1."/>
      <w:lvlJc w:val="left"/>
      <w:pPr>
        <w:ind w:left="360" w:hanging="360"/>
      </w:pPr>
    </w:lvl>
    <w:lvl w:ilvl="1" w:tplc="CB984288">
      <w:start w:val="1"/>
      <w:numFmt w:val="upperRoman"/>
      <w:lvlText w:val="%2."/>
      <w:lvlJc w:val="right"/>
      <w:pPr>
        <w:ind w:left="1080" w:hanging="360"/>
      </w:pPr>
      <w:rPr>
        <w:b w:val="0"/>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3" w15:restartNumberingAfterBreak="0">
    <w:nsid w:val="239657B7"/>
    <w:multiLevelType w:val="hybridMultilevel"/>
    <w:tmpl w:val="4AE23E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248E2611"/>
    <w:multiLevelType w:val="hybridMultilevel"/>
    <w:tmpl w:val="03B807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5" w15:restartNumberingAfterBreak="0">
    <w:nsid w:val="270F1BDC"/>
    <w:multiLevelType w:val="multilevel"/>
    <w:tmpl w:val="0414001D"/>
    <w:styleLink w:val="ListBullet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73A2510"/>
    <w:multiLevelType w:val="hybridMultilevel"/>
    <w:tmpl w:val="DDFE0C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27E359AD"/>
    <w:multiLevelType w:val="hybridMultilevel"/>
    <w:tmpl w:val="9EF6A9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8AB6872"/>
    <w:multiLevelType w:val="hybridMultilevel"/>
    <w:tmpl w:val="4230AC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2A6F2291"/>
    <w:multiLevelType w:val="hybridMultilevel"/>
    <w:tmpl w:val="A6580C6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0" w15:restartNumberingAfterBreak="0">
    <w:nsid w:val="2CD46E8B"/>
    <w:multiLevelType w:val="hybridMultilevel"/>
    <w:tmpl w:val="3AF8ACC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1" w15:restartNumberingAfterBreak="0">
    <w:nsid w:val="303F0C89"/>
    <w:multiLevelType w:val="hybridMultilevel"/>
    <w:tmpl w:val="E48A0E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31041B30"/>
    <w:multiLevelType w:val="hybridMultilevel"/>
    <w:tmpl w:val="95EAD9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31CD4C87"/>
    <w:multiLevelType w:val="hybridMultilevel"/>
    <w:tmpl w:val="264A577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342B074E"/>
    <w:multiLevelType w:val="hybridMultilevel"/>
    <w:tmpl w:val="C3C629E0"/>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349913AB"/>
    <w:multiLevelType w:val="hybridMultilevel"/>
    <w:tmpl w:val="2A0EA2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360804CD"/>
    <w:multiLevelType w:val="hybridMultilevel"/>
    <w:tmpl w:val="856877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36BA412F"/>
    <w:multiLevelType w:val="hybridMultilevel"/>
    <w:tmpl w:val="8526A310"/>
    <w:lvl w:ilvl="0" w:tplc="BBFE6EA0">
      <w:start w:val="3"/>
      <w:numFmt w:val="decimal"/>
      <w:pStyle w:val="Tallpunkt"/>
      <w:lvlText w:val="%1."/>
      <w:lvlJc w:val="left"/>
      <w:pPr>
        <w:ind w:left="956" w:hanging="360"/>
      </w:pPr>
      <w:rPr>
        <w:rFonts w:hint="default"/>
      </w:rPr>
    </w:lvl>
    <w:lvl w:ilvl="1" w:tplc="04140019" w:tentative="1">
      <w:start w:val="1"/>
      <w:numFmt w:val="lowerLetter"/>
      <w:lvlText w:val="%2."/>
      <w:lvlJc w:val="left"/>
      <w:pPr>
        <w:ind w:left="1676" w:hanging="360"/>
      </w:pPr>
    </w:lvl>
    <w:lvl w:ilvl="2" w:tplc="0414001B" w:tentative="1">
      <w:start w:val="1"/>
      <w:numFmt w:val="lowerRoman"/>
      <w:lvlText w:val="%3."/>
      <w:lvlJc w:val="right"/>
      <w:pPr>
        <w:ind w:left="2396" w:hanging="180"/>
      </w:pPr>
    </w:lvl>
    <w:lvl w:ilvl="3" w:tplc="0414000F" w:tentative="1">
      <w:start w:val="1"/>
      <w:numFmt w:val="decimal"/>
      <w:lvlText w:val="%4."/>
      <w:lvlJc w:val="left"/>
      <w:pPr>
        <w:ind w:left="3116" w:hanging="360"/>
      </w:pPr>
    </w:lvl>
    <w:lvl w:ilvl="4" w:tplc="04140019" w:tentative="1">
      <w:start w:val="1"/>
      <w:numFmt w:val="lowerLetter"/>
      <w:lvlText w:val="%5."/>
      <w:lvlJc w:val="left"/>
      <w:pPr>
        <w:ind w:left="3836" w:hanging="360"/>
      </w:pPr>
    </w:lvl>
    <w:lvl w:ilvl="5" w:tplc="0414001B" w:tentative="1">
      <w:start w:val="1"/>
      <w:numFmt w:val="lowerRoman"/>
      <w:lvlText w:val="%6."/>
      <w:lvlJc w:val="right"/>
      <w:pPr>
        <w:ind w:left="4556" w:hanging="180"/>
      </w:pPr>
    </w:lvl>
    <w:lvl w:ilvl="6" w:tplc="0414000F" w:tentative="1">
      <w:start w:val="1"/>
      <w:numFmt w:val="decimal"/>
      <w:lvlText w:val="%7."/>
      <w:lvlJc w:val="left"/>
      <w:pPr>
        <w:ind w:left="5276" w:hanging="360"/>
      </w:pPr>
    </w:lvl>
    <w:lvl w:ilvl="7" w:tplc="04140019" w:tentative="1">
      <w:start w:val="1"/>
      <w:numFmt w:val="lowerLetter"/>
      <w:lvlText w:val="%8."/>
      <w:lvlJc w:val="left"/>
      <w:pPr>
        <w:ind w:left="5996" w:hanging="360"/>
      </w:pPr>
    </w:lvl>
    <w:lvl w:ilvl="8" w:tplc="0414001B" w:tentative="1">
      <w:start w:val="1"/>
      <w:numFmt w:val="lowerRoman"/>
      <w:lvlText w:val="%9."/>
      <w:lvlJc w:val="right"/>
      <w:pPr>
        <w:ind w:left="6716" w:hanging="180"/>
      </w:pPr>
    </w:lvl>
  </w:abstractNum>
  <w:abstractNum w:abstractNumId="38" w15:restartNumberingAfterBreak="0">
    <w:nsid w:val="37B608D7"/>
    <w:multiLevelType w:val="hybridMultilevel"/>
    <w:tmpl w:val="C5FCFF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38026192"/>
    <w:multiLevelType w:val="hybridMultilevel"/>
    <w:tmpl w:val="EB20B6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392E555C"/>
    <w:multiLevelType w:val="hybridMultilevel"/>
    <w:tmpl w:val="BAFAB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3A093208"/>
    <w:multiLevelType w:val="hybridMultilevel"/>
    <w:tmpl w:val="20A26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3A384354"/>
    <w:multiLevelType w:val="hybridMultilevel"/>
    <w:tmpl w:val="AACA9E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3A79783B"/>
    <w:multiLevelType w:val="hybridMultilevel"/>
    <w:tmpl w:val="61D6CE1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3B027914"/>
    <w:multiLevelType w:val="hybridMultilevel"/>
    <w:tmpl w:val="78BEB04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5" w15:restartNumberingAfterBreak="0">
    <w:nsid w:val="3CA83508"/>
    <w:multiLevelType w:val="hybridMultilevel"/>
    <w:tmpl w:val="801069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6" w15:restartNumberingAfterBreak="0">
    <w:nsid w:val="3E9F175D"/>
    <w:multiLevelType w:val="hybridMultilevel"/>
    <w:tmpl w:val="0FF4451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7" w15:restartNumberingAfterBreak="0">
    <w:nsid w:val="3E9F1AC0"/>
    <w:multiLevelType w:val="hybridMultilevel"/>
    <w:tmpl w:val="D450A7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40EB2C5E"/>
    <w:multiLevelType w:val="hybridMultilevel"/>
    <w:tmpl w:val="5B9E28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41162FD5"/>
    <w:multiLevelType w:val="hybridMultilevel"/>
    <w:tmpl w:val="64407EE2"/>
    <w:lvl w:ilvl="0" w:tplc="F0DA967E">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41343ADB"/>
    <w:multiLevelType w:val="hybridMultilevel"/>
    <w:tmpl w:val="41ACB0A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1" w15:restartNumberingAfterBreak="0">
    <w:nsid w:val="41674842"/>
    <w:multiLevelType w:val="hybridMultilevel"/>
    <w:tmpl w:val="AAC24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4489750C"/>
    <w:multiLevelType w:val="hybridMultilevel"/>
    <w:tmpl w:val="63EA838A"/>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45190BA2"/>
    <w:multiLevelType w:val="hybridMultilevel"/>
    <w:tmpl w:val="132010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45D677B7"/>
    <w:multiLevelType w:val="hybridMultilevel"/>
    <w:tmpl w:val="1012F4E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5" w15:restartNumberingAfterBreak="0">
    <w:nsid w:val="46196300"/>
    <w:multiLevelType w:val="hybridMultilevel"/>
    <w:tmpl w:val="D4346A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46613FD5"/>
    <w:multiLevelType w:val="hybridMultilevel"/>
    <w:tmpl w:val="CECCEC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4856531F"/>
    <w:multiLevelType w:val="hybridMultilevel"/>
    <w:tmpl w:val="3CC6DD0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8" w15:restartNumberingAfterBreak="0">
    <w:nsid w:val="48B17BB5"/>
    <w:multiLevelType w:val="hybridMultilevel"/>
    <w:tmpl w:val="33A0F4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498F4209"/>
    <w:multiLevelType w:val="hybridMultilevel"/>
    <w:tmpl w:val="38CAEAF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0" w15:restartNumberingAfterBreak="0">
    <w:nsid w:val="4A4F091A"/>
    <w:multiLevelType w:val="hybridMultilevel"/>
    <w:tmpl w:val="BDDADC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1" w15:restartNumberingAfterBreak="0">
    <w:nsid w:val="4A695F82"/>
    <w:multiLevelType w:val="hybridMultilevel"/>
    <w:tmpl w:val="CECA93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4AEF77E3"/>
    <w:multiLevelType w:val="hybridMultilevel"/>
    <w:tmpl w:val="258E0A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3" w15:restartNumberingAfterBreak="0">
    <w:nsid w:val="4CC55FF9"/>
    <w:multiLevelType w:val="hybridMultilevel"/>
    <w:tmpl w:val="1B82A4A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4" w15:restartNumberingAfterBreak="0">
    <w:nsid w:val="4D841836"/>
    <w:multiLevelType w:val="hybridMultilevel"/>
    <w:tmpl w:val="41220A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15:restartNumberingAfterBreak="0">
    <w:nsid w:val="4E9F7210"/>
    <w:multiLevelType w:val="hybridMultilevel"/>
    <w:tmpl w:val="BA1C3742"/>
    <w:lvl w:ilvl="0" w:tplc="0414000F">
      <w:start w:val="1"/>
      <w:numFmt w:val="decimal"/>
      <w:lvlText w:val="%1."/>
      <w:lvlJc w:val="left"/>
      <w:pPr>
        <w:ind w:left="360" w:hanging="360"/>
      </w:pPr>
    </w:lvl>
    <w:lvl w:ilvl="1" w:tplc="60E4A3BA">
      <w:numFmt w:val="bullet"/>
      <w:lvlText w:val="•"/>
      <w:lvlJc w:val="left"/>
      <w:pPr>
        <w:ind w:left="1080" w:hanging="360"/>
      </w:pPr>
      <w:rPr>
        <w:rFonts w:ascii="Calibri" w:eastAsiaTheme="minorHAnsi" w:hAnsi="Calibri" w:cs="Calibri"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6" w15:restartNumberingAfterBreak="0">
    <w:nsid w:val="4F0A7596"/>
    <w:multiLevelType w:val="hybridMultilevel"/>
    <w:tmpl w:val="2C8097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535E7D2B"/>
    <w:multiLevelType w:val="hybridMultilevel"/>
    <w:tmpl w:val="5580953E"/>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8" w15:restartNumberingAfterBreak="0">
    <w:nsid w:val="56664A9C"/>
    <w:multiLevelType w:val="hybridMultilevel"/>
    <w:tmpl w:val="C30EA0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9" w15:restartNumberingAfterBreak="0">
    <w:nsid w:val="57D37302"/>
    <w:multiLevelType w:val="hybridMultilevel"/>
    <w:tmpl w:val="C0A0758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0" w15:restartNumberingAfterBreak="0">
    <w:nsid w:val="5C2C58DB"/>
    <w:multiLevelType w:val="hybridMultilevel"/>
    <w:tmpl w:val="0718665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1" w15:restartNumberingAfterBreak="0">
    <w:nsid w:val="5C4A49DC"/>
    <w:multiLevelType w:val="hybridMultilevel"/>
    <w:tmpl w:val="804C5A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2" w15:restartNumberingAfterBreak="0">
    <w:nsid w:val="63A87300"/>
    <w:multiLevelType w:val="hybridMultilevel"/>
    <w:tmpl w:val="3B0E0D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3" w15:restartNumberingAfterBreak="0">
    <w:nsid w:val="6AE92DDD"/>
    <w:multiLevelType w:val="hybridMultilevel"/>
    <w:tmpl w:val="9E828E1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4" w15:restartNumberingAfterBreak="0">
    <w:nsid w:val="6B6E2FA1"/>
    <w:multiLevelType w:val="hybridMultilevel"/>
    <w:tmpl w:val="D1680F9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5" w15:restartNumberingAfterBreak="0">
    <w:nsid w:val="6BEC1D16"/>
    <w:multiLevelType w:val="hybridMultilevel"/>
    <w:tmpl w:val="2A5091C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6" w15:restartNumberingAfterBreak="0">
    <w:nsid w:val="6E0E4D37"/>
    <w:multiLevelType w:val="hybridMultilevel"/>
    <w:tmpl w:val="FB94029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7" w15:restartNumberingAfterBreak="0">
    <w:nsid w:val="6E672D65"/>
    <w:multiLevelType w:val="hybridMultilevel"/>
    <w:tmpl w:val="9C90C0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8" w15:restartNumberingAfterBreak="0">
    <w:nsid w:val="6ECC5142"/>
    <w:multiLevelType w:val="hybridMultilevel"/>
    <w:tmpl w:val="2236BB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9" w15:restartNumberingAfterBreak="0">
    <w:nsid w:val="6FCB13D6"/>
    <w:multiLevelType w:val="hybridMultilevel"/>
    <w:tmpl w:val="FE7692C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5F407E16">
      <w:start w:val="1"/>
      <w:numFmt w:val="lowerLetter"/>
      <w:lvlText w:val="%4)"/>
      <w:lvlJc w:val="left"/>
      <w:pPr>
        <w:ind w:left="2520" w:hanging="360"/>
      </w:pPr>
      <w:rPr>
        <w:rFonts w:hint="default"/>
      </w:r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0" w15:restartNumberingAfterBreak="0">
    <w:nsid w:val="70EE3C29"/>
    <w:multiLevelType w:val="hybridMultilevel"/>
    <w:tmpl w:val="B93A68D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1" w15:restartNumberingAfterBreak="0">
    <w:nsid w:val="7196542E"/>
    <w:multiLevelType w:val="hybridMultilevel"/>
    <w:tmpl w:val="05A00998"/>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2" w15:restartNumberingAfterBreak="0">
    <w:nsid w:val="73252EB5"/>
    <w:multiLevelType w:val="hybridMultilevel"/>
    <w:tmpl w:val="39C465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3" w15:restartNumberingAfterBreak="0">
    <w:nsid w:val="73362E1E"/>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84" w15:restartNumberingAfterBreak="0">
    <w:nsid w:val="74CB5255"/>
    <w:multiLevelType w:val="hybridMultilevel"/>
    <w:tmpl w:val="BC3AA4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5" w15:restartNumberingAfterBreak="0">
    <w:nsid w:val="78AF2683"/>
    <w:multiLevelType w:val="hybridMultilevel"/>
    <w:tmpl w:val="23000C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6" w15:restartNumberingAfterBreak="0">
    <w:nsid w:val="799A5D0D"/>
    <w:multiLevelType w:val="hybridMultilevel"/>
    <w:tmpl w:val="5A04C5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7" w15:restartNumberingAfterBreak="0">
    <w:nsid w:val="7CF942CE"/>
    <w:multiLevelType w:val="hybridMultilevel"/>
    <w:tmpl w:val="5BBE086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8" w15:restartNumberingAfterBreak="0">
    <w:nsid w:val="7E764C0B"/>
    <w:multiLevelType w:val="hybridMultilevel"/>
    <w:tmpl w:val="ED5A40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9" w15:restartNumberingAfterBreak="0">
    <w:nsid w:val="7ED744DD"/>
    <w:multiLevelType w:val="hybridMultilevel"/>
    <w:tmpl w:val="2E2CA670"/>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0" w15:restartNumberingAfterBreak="0">
    <w:nsid w:val="7ED90CC0"/>
    <w:multiLevelType w:val="hybridMultilevel"/>
    <w:tmpl w:val="A346331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1" w15:restartNumberingAfterBreak="0">
    <w:nsid w:val="7EEA21FA"/>
    <w:multiLevelType w:val="hybridMultilevel"/>
    <w:tmpl w:val="6BE47EE0"/>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5"/>
  </w:num>
  <w:num w:numId="2">
    <w:abstractNumId w:val="83"/>
  </w:num>
  <w:num w:numId="3">
    <w:abstractNumId w:val="10"/>
  </w:num>
  <w:num w:numId="4">
    <w:abstractNumId w:val="1"/>
  </w:num>
  <w:num w:numId="5">
    <w:abstractNumId w:val="22"/>
  </w:num>
  <w:num w:numId="6">
    <w:abstractNumId w:val="76"/>
  </w:num>
  <w:num w:numId="7">
    <w:abstractNumId w:val="70"/>
  </w:num>
  <w:num w:numId="8">
    <w:abstractNumId w:val="20"/>
  </w:num>
  <w:num w:numId="9">
    <w:abstractNumId w:val="9"/>
  </w:num>
  <w:num w:numId="10">
    <w:abstractNumId w:val="81"/>
  </w:num>
  <w:num w:numId="11">
    <w:abstractNumId w:val="5"/>
  </w:num>
  <w:num w:numId="12">
    <w:abstractNumId w:val="2"/>
  </w:num>
  <w:num w:numId="13">
    <w:abstractNumId w:val="18"/>
  </w:num>
  <w:num w:numId="14">
    <w:abstractNumId w:val="41"/>
  </w:num>
  <w:num w:numId="15">
    <w:abstractNumId w:val="65"/>
  </w:num>
  <w:num w:numId="16">
    <w:abstractNumId w:val="89"/>
  </w:num>
  <w:num w:numId="17">
    <w:abstractNumId w:val="49"/>
  </w:num>
  <w:num w:numId="18">
    <w:abstractNumId w:val="80"/>
  </w:num>
  <w:num w:numId="19">
    <w:abstractNumId w:val="60"/>
  </w:num>
  <w:num w:numId="20">
    <w:abstractNumId w:val="13"/>
  </w:num>
  <w:num w:numId="21">
    <w:abstractNumId w:val="54"/>
  </w:num>
  <w:num w:numId="22">
    <w:abstractNumId w:val="50"/>
  </w:num>
  <w:num w:numId="23">
    <w:abstractNumId w:val="63"/>
  </w:num>
  <w:num w:numId="24">
    <w:abstractNumId w:val="29"/>
  </w:num>
  <w:num w:numId="25">
    <w:abstractNumId w:val="69"/>
  </w:num>
  <w:num w:numId="26">
    <w:abstractNumId w:val="74"/>
  </w:num>
  <w:num w:numId="27">
    <w:abstractNumId w:val="75"/>
  </w:num>
  <w:num w:numId="28">
    <w:abstractNumId w:val="57"/>
  </w:num>
  <w:num w:numId="29">
    <w:abstractNumId w:val="3"/>
  </w:num>
  <w:num w:numId="30">
    <w:abstractNumId w:val="59"/>
  </w:num>
  <w:num w:numId="31">
    <w:abstractNumId w:val="44"/>
  </w:num>
  <w:num w:numId="32">
    <w:abstractNumId w:val="79"/>
  </w:num>
  <w:num w:numId="33">
    <w:abstractNumId w:val="73"/>
  </w:num>
  <w:num w:numId="34">
    <w:abstractNumId w:val="34"/>
  </w:num>
  <w:num w:numId="35">
    <w:abstractNumId w:val="87"/>
  </w:num>
  <w:num w:numId="36">
    <w:abstractNumId w:val="46"/>
  </w:num>
  <w:num w:numId="37">
    <w:abstractNumId w:val="33"/>
  </w:num>
  <w:num w:numId="38">
    <w:abstractNumId w:val="30"/>
  </w:num>
  <w:num w:numId="39">
    <w:abstractNumId w:val="51"/>
  </w:num>
  <w:num w:numId="40">
    <w:abstractNumId w:val="43"/>
  </w:num>
  <w:num w:numId="41">
    <w:abstractNumId w:val="24"/>
  </w:num>
  <w:num w:numId="42">
    <w:abstractNumId w:val="91"/>
  </w:num>
  <w:num w:numId="43">
    <w:abstractNumId w:val="11"/>
  </w:num>
  <w:num w:numId="44">
    <w:abstractNumId w:val="14"/>
  </w:num>
  <w:num w:numId="45">
    <w:abstractNumId w:val="14"/>
    <w:lvlOverride w:ilvl="0">
      <w:startOverride w:val="1"/>
    </w:lvlOverride>
  </w:num>
  <w:num w:numId="46">
    <w:abstractNumId w:val="14"/>
    <w:lvlOverride w:ilvl="0">
      <w:startOverride w:val="7"/>
    </w:lvlOverride>
  </w:num>
  <w:num w:numId="47">
    <w:abstractNumId w:val="37"/>
  </w:num>
  <w:num w:numId="48">
    <w:abstractNumId w:val="14"/>
    <w:lvlOverride w:ilvl="0">
      <w:startOverride w:val="1"/>
    </w:lvlOverride>
  </w:num>
  <w:num w:numId="49">
    <w:abstractNumId w:val="14"/>
  </w:num>
  <w:num w:numId="50">
    <w:abstractNumId w:val="14"/>
    <w:lvlOverride w:ilvl="0">
      <w:startOverride w:val="8"/>
    </w:lvlOverride>
  </w:num>
  <w:num w:numId="51">
    <w:abstractNumId w:val="0"/>
  </w:num>
  <w:num w:numId="52">
    <w:abstractNumId w:val="86"/>
  </w:num>
  <w:num w:numId="53">
    <w:abstractNumId w:val="36"/>
  </w:num>
  <w:num w:numId="54">
    <w:abstractNumId w:val="71"/>
  </w:num>
  <w:num w:numId="55">
    <w:abstractNumId w:val="8"/>
  </w:num>
  <w:num w:numId="56">
    <w:abstractNumId w:val="90"/>
  </w:num>
  <w:num w:numId="57">
    <w:abstractNumId w:val="32"/>
  </w:num>
  <w:num w:numId="58">
    <w:abstractNumId w:val="23"/>
  </w:num>
  <w:num w:numId="59">
    <w:abstractNumId w:val="64"/>
  </w:num>
  <w:num w:numId="60">
    <w:abstractNumId w:val="45"/>
  </w:num>
  <w:num w:numId="61">
    <w:abstractNumId w:val="82"/>
  </w:num>
  <w:num w:numId="62">
    <w:abstractNumId w:val="62"/>
  </w:num>
  <w:num w:numId="63">
    <w:abstractNumId w:val="7"/>
  </w:num>
  <w:num w:numId="64">
    <w:abstractNumId w:val="84"/>
  </w:num>
  <w:num w:numId="65">
    <w:abstractNumId w:val="35"/>
  </w:num>
  <w:num w:numId="66">
    <w:abstractNumId w:val="40"/>
  </w:num>
  <w:num w:numId="67">
    <w:abstractNumId w:val="58"/>
  </w:num>
  <w:num w:numId="68">
    <w:abstractNumId w:val="72"/>
  </w:num>
  <w:num w:numId="69">
    <w:abstractNumId w:val="17"/>
  </w:num>
  <w:num w:numId="70">
    <w:abstractNumId w:val="48"/>
  </w:num>
  <w:num w:numId="71">
    <w:abstractNumId w:val="38"/>
  </w:num>
  <w:num w:numId="72">
    <w:abstractNumId w:val="42"/>
  </w:num>
  <w:num w:numId="73">
    <w:abstractNumId w:val="53"/>
  </w:num>
  <w:num w:numId="74">
    <w:abstractNumId w:val="26"/>
  </w:num>
  <w:num w:numId="75">
    <w:abstractNumId w:val="66"/>
  </w:num>
  <w:num w:numId="76">
    <w:abstractNumId w:val="15"/>
  </w:num>
  <w:num w:numId="77">
    <w:abstractNumId w:val="16"/>
  </w:num>
  <w:num w:numId="78">
    <w:abstractNumId w:val="4"/>
  </w:num>
  <w:num w:numId="79">
    <w:abstractNumId w:val="39"/>
  </w:num>
  <w:num w:numId="80">
    <w:abstractNumId w:val="61"/>
  </w:num>
  <w:num w:numId="81">
    <w:abstractNumId w:val="31"/>
  </w:num>
  <w:num w:numId="82">
    <w:abstractNumId w:val="28"/>
  </w:num>
  <w:num w:numId="83">
    <w:abstractNumId w:val="47"/>
  </w:num>
  <w:num w:numId="84">
    <w:abstractNumId w:val="85"/>
  </w:num>
  <w:num w:numId="85">
    <w:abstractNumId w:val="88"/>
  </w:num>
  <w:num w:numId="86">
    <w:abstractNumId w:val="68"/>
  </w:num>
  <w:num w:numId="87">
    <w:abstractNumId w:val="55"/>
  </w:num>
  <w:num w:numId="88">
    <w:abstractNumId w:val="56"/>
  </w:num>
  <w:num w:numId="89">
    <w:abstractNumId w:val="19"/>
  </w:num>
  <w:num w:numId="90">
    <w:abstractNumId w:val="78"/>
  </w:num>
  <w:num w:numId="91">
    <w:abstractNumId w:val="21"/>
  </w:num>
  <w:num w:numId="92">
    <w:abstractNumId w:val="27"/>
  </w:num>
  <w:num w:numId="93">
    <w:abstractNumId w:val="14"/>
  </w:num>
  <w:num w:numId="94">
    <w:abstractNumId w:val="14"/>
  </w:num>
  <w:num w:numId="95">
    <w:abstractNumId w:val="14"/>
    <w:lvlOverride w:ilvl="0">
      <w:startOverride w:val="2"/>
    </w:lvlOverride>
  </w:num>
  <w:num w:numId="96">
    <w:abstractNumId w:val="37"/>
    <w:lvlOverride w:ilvl="0">
      <w:startOverride w:val="1"/>
    </w:lvlOverride>
  </w:num>
  <w:num w:numId="97">
    <w:abstractNumId w:val="37"/>
  </w:num>
  <w:num w:numId="98">
    <w:abstractNumId w:val="37"/>
    <w:lvlOverride w:ilvl="0">
      <w:startOverride w:val="1"/>
    </w:lvlOverride>
  </w:num>
  <w:num w:numId="99">
    <w:abstractNumId w:val="37"/>
    <w:lvlOverride w:ilvl="0">
      <w:startOverride w:val="1"/>
    </w:lvlOverride>
  </w:num>
  <w:num w:numId="100">
    <w:abstractNumId w:val="52"/>
  </w:num>
  <w:num w:numId="101">
    <w:abstractNumId w:val="67"/>
  </w:num>
  <w:num w:numId="102">
    <w:abstractNumId w:val="37"/>
  </w:num>
  <w:num w:numId="103">
    <w:abstractNumId w:val="37"/>
  </w:num>
  <w:num w:numId="104">
    <w:abstractNumId w:val="37"/>
  </w:num>
  <w:num w:numId="105">
    <w:abstractNumId w:val="37"/>
  </w:num>
  <w:num w:numId="106">
    <w:abstractNumId w:val="37"/>
  </w:num>
  <w:num w:numId="107">
    <w:abstractNumId w:val="37"/>
  </w:num>
  <w:num w:numId="108">
    <w:abstractNumId w:val="12"/>
  </w:num>
  <w:num w:numId="109">
    <w:abstractNumId w:val="6"/>
  </w:num>
  <w:num w:numId="110">
    <w:abstractNumId w:val="14"/>
    <w:lvlOverride w:ilvl="0">
      <w:startOverride w:val="1"/>
    </w:lvlOverride>
  </w:num>
  <w:num w:numId="111">
    <w:abstractNumId w:val="37"/>
    <w:lvlOverride w:ilvl="0">
      <w:startOverride w:val="2"/>
    </w:lvlOverride>
  </w:num>
  <w:num w:numId="112">
    <w:abstractNumId w:val="14"/>
    <w:lvlOverride w:ilvl="0">
      <w:startOverride w:val="1"/>
    </w:lvlOverride>
  </w:num>
  <w:num w:numId="113">
    <w:abstractNumId w:val="77"/>
  </w:num>
  <w:num w:numId="114">
    <w:abstractNumId w:val="37"/>
    <w:lvlOverride w:ilvl="0">
      <w:startOverride w:val="1"/>
    </w:lvlOverride>
  </w:num>
  <w:num w:numId="115">
    <w:abstractNumId w:val="37"/>
    <w:lvlOverride w:ilvl="0">
      <w:startOverride w:val="1"/>
    </w:lvlOverride>
  </w:num>
  <w:num w:numId="116">
    <w:abstractNumId w:val="37"/>
    <w:lvlOverride w:ilvl="0">
      <w:startOverride w:val="1"/>
    </w:lvlOverride>
  </w:num>
  <w:num w:numId="117">
    <w:abstractNumId w:val="37"/>
    <w:lvlOverride w:ilvl="0">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9"/>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30"/>
    <w:rsid w:val="000063E5"/>
    <w:rsid w:val="000071EE"/>
    <w:rsid w:val="0002290F"/>
    <w:rsid w:val="000268D2"/>
    <w:rsid w:val="00032226"/>
    <w:rsid w:val="0003765D"/>
    <w:rsid w:val="000407C2"/>
    <w:rsid w:val="00042619"/>
    <w:rsid w:val="00043D62"/>
    <w:rsid w:val="000503AD"/>
    <w:rsid w:val="0005251E"/>
    <w:rsid w:val="0006232E"/>
    <w:rsid w:val="00064BD2"/>
    <w:rsid w:val="00064DC0"/>
    <w:rsid w:val="00066874"/>
    <w:rsid w:val="00066BAF"/>
    <w:rsid w:val="000776B8"/>
    <w:rsid w:val="0008226A"/>
    <w:rsid w:val="00090E77"/>
    <w:rsid w:val="000925A8"/>
    <w:rsid w:val="000A68BF"/>
    <w:rsid w:val="000B170A"/>
    <w:rsid w:val="000B547B"/>
    <w:rsid w:val="000B6137"/>
    <w:rsid w:val="000C334B"/>
    <w:rsid w:val="000C4D2B"/>
    <w:rsid w:val="000C7656"/>
    <w:rsid w:val="000D0075"/>
    <w:rsid w:val="000D219F"/>
    <w:rsid w:val="000D53B1"/>
    <w:rsid w:val="000E5922"/>
    <w:rsid w:val="000E7BFE"/>
    <w:rsid w:val="000F58B6"/>
    <w:rsid w:val="000F59D1"/>
    <w:rsid w:val="000F71A8"/>
    <w:rsid w:val="00102296"/>
    <w:rsid w:val="0010550B"/>
    <w:rsid w:val="00116D6A"/>
    <w:rsid w:val="00122F23"/>
    <w:rsid w:val="00125848"/>
    <w:rsid w:val="001358C1"/>
    <w:rsid w:val="00136B8C"/>
    <w:rsid w:val="00136C01"/>
    <w:rsid w:val="00145C0E"/>
    <w:rsid w:val="0015677C"/>
    <w:rsid w:val="001604AF"/>
    <w:rsid w:val="0016301C"/>
    <w:rsid w:val="00167E55"/>
    <w:rsid w:val="00173C0A"/>
    <w:rsid w:val="001743D7"/>
    <w:rsid w:val="001774F6"/>
    <w:rsid w:val="00177C7E"/>
    <w:rsid w:val="00180717"/>
    <w:rsid w:val="00186ED2"/>
    <w:rsid w:val="00187464"/>
    <w:rsid w:val="0019123C"/>
    <w:rsid w:val="001B2FEB"/>
    <w:rsid w:val="001B3F0F"/>
    <w:rsid w:val="001B57F1"/>
    <w:rsid w:val="001C4C2F"/>
    <w:rsid w:val="001C7AE2"/>
    <w:rsid w:val="001D0025"/>
    <w:rsid w:val="001E1EBE"/>
    <w:rsid w:val="001E2799"/>
    <w:rsid w:val="001E547C"/>
    <w:rsid w:val="001F2941"/>
    <w:rsid w:val="00201A0A"/>
    <w:rsid w:val="00203D47"/>
    <w:rsid w:val="00204AF0"/>
    <w:rsid w:val="00216902"/>
    <w:rsid w:val="002224EA"/>
    <w:rsid w:val="00230508"/>
    <w:rsid w:val="00232AE2"/>
    <w:rsid w:val="00241785"/>
    <w:rsid w:val="002465D8"/>
    <w:rsid w:val="00254653"/>
    <w:rsid w:val="0025565D"/>
    <w:rsid w:val="00257AFC"/>
    <w:rsid w:val="00270518"/>
    <w:rsid w:val="002745AC"/>
    <w:rsid w:val="00280338"/>
    <w:rsid w:val="00291060"/>
    <w:rsid w:val="002A1F50"/>
    <w:rsid w:val="002A5010"/>
    <w:rsid w:val="002B0AD4"/>
    <w:rsid w:val="002B0D8C"/>
    <w:rsid w:val="002B1522"/>
    <w:rsid w:val="002B3171"/>
    <w:rsid w:val="002B4F79"/>
    <w:rsid w:val="002B5AE9"/>
    <w:rsid w:val="002B7182"/>
    <w:rsid w:val="002C6C03"/>
    <w:rsid w:val="002C74CA"/>
    <w:rsid w:val="002E201E"/>
    <w:rsid w:val="002E7CD5"/>
    <w:rsid w:val="00301656"/>
    <w:rsid w:val="003019FD"/>
    <w:rsid w:val="003025EE"/>
    <w:rsid w:val="003036B0"/>
    <w:rsid w:val="00310737"/>
    <w:rsid w:val="003122A5"/>
    <w:rsid w:val="00314272"/>
    <w:rsid w:val="0032314F"/>
    <w:rsid w:val="00330987"/>
    <w:rsid w:val="00330E3B"/>
    <w:rsid w:val="003323C7"/>
    <w:rsid w:val="00337571"/>
    <w:rsid w:val="0035778C"/>
    <w:rsid w:val="00362BF5"/>
    <w:rsid w:val="003703B1"/>
    <w:rsid w:val="00375820"/>
    <w:rsid w:val="00376B76"/>
    <w:rsid w:val="00385056"/>
    <w:rsid w:val="0038636F"/>
    <w:rsid w:val="0039205D"/>
    <w:rsid w:val="003958A0"/>
    <w:rsid w:val="00396B38"/>
    <w:rsid w:val="003A133E"/>
    <w:rsid w:val="003B401C"/>
    <w:rsid w:val="003B492B"/>
    <w:rsid w:val="003B72C5"/>
    <w:rsid w:val="003C3E3F"/>
    <w:rsid w:val="003D0E9F"/>
    <w:rsid w:val="003D2EEF"/>
    <w:rsid w:val="003D58E8"/>
    <w:rsid w:val="003E0403"/>
    <w:rsid w:val="003F0E6C"/>
    <w:rsid w:val="003F50CF"/>
    <w:rsid w:val="0041230D"/>
    <w:rsid w:val="004172C0"/>
    <w:rsid w:val="00421DF0"/>
    <w:rsid w:val="00422A00"/>
    <w:rsid w:val="00422F87"/>
    <w:rsid w:val="00431CD0"/>
    <w:rsid w:val="004349D5"/>
    <w:rsid w:val="004368A4"/>
    <w:rsid w:val="00440381"/>
    <w:rsid w:val="004548D9"/>
    <w:rsid w:val="00454F23"/>
    <w:rsid w:val="00457D33"/>
    <w:rsid w:val="00460B5F"/>
    <w:rsid w:val="0046395C"/>
    <w:rsid w:val="0047428C"/>
    <w:rsid w:val="004755BC"/>
    <w:rsid w:val="004768A6"/>
    <w:rsid w:val="00476E91"/>
    <w:rsid w:val="00480CEA"/>
    <w:rsid w:val="00480EDF"/>
    <w:rsid w:val="00482873"/>
    <w:rsid w:val="00484E3E"/>
    <w:rsid w:val="004852C6"/>
    <w:rsid w:val="00485D34"/>
    <w:rsid w:val="00487200"/>
    <w:rsid w:val="00492E84"/>
    <w:rsid w:val="004931BA"/>
    <w:rsid w:val="00494C30"/>
    <w:rsid w:val="004B1CD6"/>
    <w:rsid w:val="004B7039"/>
    <w:rsid w:val="004C4AC3"/>
    <w:rsid w:val="004C6EC6"/>
    <w:rsid w:val="004C7130"/>
    <w:rsid w:val="004D09D6"/>
    <w:rsid w:val="004D7390"/>
    <w:rsid w:val="004E355C"/>
    <w:rsid w:val="004E5564"/>
    <w:rsid w:val="005048F3"/>
    <w:rsid w:val="005052C7"/>
    <w:rsid w:val="0050594D"/>
    <w:rsid w:val="00506C5A"/>
    <w:rsid w:val="005156D8"/>
    <w:rsid w:val="00520CEB"/>
    <w:rsid w:val="00522601"/>
    <w:rsid w:val="005240C6"/>
    <w:rsid w:val="005268ED"/>
    <w:rsid w:val="00535DBE"/>
    <w:rsid w:val="00537113"/>
    <w:rsid w:val="0054569C"/>
    <w:rsid w:val="0055156A"/>
    <w:rsid w:val="00560810"/>
    <w:rsid w:val="0057395D"/>
    <w:rsid w:val="005805ED"/>
    <w:rsid w:val="0058207A"/>
    <w:rsid w:val="0058426A"/>
    <w:rsid w:val="00591F6A"/>
    <w:rsid w:val="0059322D"/>
    <w:rsid w:val="00594AF7"/>
    <w:rsid w:val="005A08B8"/>
    <w:rsid w:val="005A19FF"/>
    <w:rsid w:val="005A1EE8"/>
    <w:rsid w:val="005A6412"/>
    <w:rsid w:val="005A6988"/>
    <w:rsid w:val="005A7C30"/>
    <w:rsid w:val="005B3893"/>
    <w:rsid w:val="005C0980"/>
    <w:rsid w:val="005C4A54"/>
    <w:rsid w:val="005C7BA1"/>
    <w:rsid w:val="005D096E"/>
    <w:rsid w:val="005D456D"/>
    <w:rsid w:val="005E3AF4"/>
    <w:rsid w:val="005E4884"/>
    <w:rsid w:val="005E7CEC"/>
    <w:rsid w:val="005F0B3A"/>
    <w:rsid w:val="005F4612"/>
    <w:rsid w:val="005F7E89"/>
    <w:rsid w:val="006004E5"/>
    <w:rsid w:val="0060561C"/>
    <w:rsid w:val="00606F40"/>
    <w:rsid w:val="0061278C"/>
    <w:rsid w:val="00612D13"/>
    <w:rsid w:val="00621559"/>
    <w:rsid w:val="006238C0"/>
    <w:rsid w:val="00624635"/>
    <w:rsid w:val="006247B2"/>
    <w:rsid w:val="00625EAF"/>
    <w:rsid w:val="00626AD3"/>
    <w:rsid w:val="0063360C"/>
    <w:rsid w:val="00633FD8"/>
    <w:rsid w:val="00635438"/>
    <w:rsid w:val="006377B2"/>
    <w:rsid w:val="00643E89"/>
    <w:rsid w:val="0065725F"/>
    <w:rsid w:val="00665A84"/>
    <w:rsid w:val="00673EF9"/>
    <w:rsid w:val="006766D7"/>
    <w:rsid w:val="00680017"/>
    <w:rsid w:val="006823B4"/>
    <w:rsid w:val="006921A9"/>
    <w:rsid w:val="00692C11"/>
    <w:rsid w:val="00693FC1"/>
    <w:rsid w:val="00694C9A"/>
    <w:rsid w:val="006A1818"/>
    <w:rsid w:val="006A2AB6"/>
    <w:rsid w:val="006B21B9"/>
    <w:rsid w:val="006B5ED3"/>
    <w:rsid w:val="006B79A3"/>
    <w:rsid w:val="006C1C5E"/>
    <w:rsid w:val="006C3DB6"/>
    <w:rsid w:val="006E0C91"/>
    <w:rsid w:val="006E328C"/>
    <w:rsid w:val="006E7A5A"/>
    <w:rsid w:val="006F15B7"/>
    <w:rsid w:val="006F30F5"/>
    <w:rsid w:val="006F6DEF"/>
    <w:rsid w:val="007100AC"/>
    <w:rsid w:val="00714586"/>
    <w:rsid w:val="00724D75"/>
    <w:rsid w:val="00727097"/>
    <w:rsid w:val="0073015F"/>
    <w:rsid w:val="0073254B"/>
    <w:rsid w:val="00740632"/>
    <w:rsid w:val="00751BDA"/>
    <w:rsid w:val="00757AF4"/>
    <w:rsid w:val="00761202"/>
    <w:rsid w:val="00761FE6"/>
    <w:rsid w:val="00762AAA"/>
    <w:rsid w:val="00766793"/>
    <w:rsid w:val="00771196"/>
    <w:rsid w:val="00775ABD"/>
    <w:rsid w:val="00780043"/>
    <w:rsid w:val="00784775"/>
    <w:rsid w:val="00785820"/>
    <w:rsid w:val="0079004C"/>
    <w:rsid w:val="00795BC9"/>
    <w:rsid w:val="007966C6"/>
    <w:rsid w:val="00797AFA"/>
    <w:rsid w:val="007A1152"/>
    <w:rsid w:val="007A3DAB"/>
    <w:rsid w:val="007A5985"/>
    <w:rsid w:val="007B3F6A"/>
    <w:rsid w:val="007B56E0"/>
    <w:rsid w:val="007C6D15"/>
    <w:rsid w:val="007D7062"/>
    <w:rsid w:val="007D7221"/>
    <w:rsid w:val="007E24EB"/>
    <w:rsid w:val="007E3DC1"/>
    <w:rsid w:val="007E3FA2"/>
    <w:rsid w:val="007E45C8"/>
    <w:rsid w:val="007E6ACA"/>
    <w:rsid w:val="007F65E4"/>
    <w:rsid w:val="0080079B"/>
    <w:rsid w:val="00803D06"/>
    <w:rsid w:val="00803F43"/>
    <w:rsid w:val="008062CA"/>
    <w:rsid w:val="00807448"/>
    <w:rsid w:val="00814200"/>
    <w:rsid w:val="00822024"/>
    <w:rsid w:val="00833DE8"/>
    <w:rsid w:val="00835BA8"/>
    <w:rsid w:val="00844C0D"/>
    <w:rsid w:val="00845C0C"/>
    <w:rsid w:val="0084647F"/>
    <w:rsid w:val="00846C3E"/>
    <w:rsid w:val="00850E4F"/>
    <w:rsid w:val="0085169D"/>
    <w:rsid w:val="00852435"/>
    <w:rsid w:val="00855436"/>
    <w:rsid w:val="008650E9"/>
    <w:rsid w:val="008654D8"/>
    <w:rsid w:val="008658DF"/>
    <w:rsid w:val="008705AB"/>
    <w:rsid w:val="0087220C"/>
    <w:rsid w:val="00880271"/>
    <w:rsid w:val="0088585F"/>
    <w:rsid w:val="00886CC3"/>
    <w:rsid w:val="0089141F"/>
    <w:rsid w:val="0089640D"/>
    <w:rsid w:val="008A1E35"/>
    <w:rsid w:val="008A344A"/>
    <w:rsid w:val="008A70F0"/>
    <w:rsid w:val="008B0400"/>
    <w:rsid w:val="008B0FD8"/>
    <w:rsid w:val="008B2F40"/>
    <w:rsid w:val="008B5B8C"/>
    <w:rsid w:val="008B7CF7"/>
    <w:rsid w:val="008C7613"/>
    <w:rsid w:val="008C7FD2"/>
    <w:rsid w:val="008D02F0"/>
    <w:rsid w:val="008D0C75"/>
    <w:rsid w:val="008D2396"/>
    <w:rsid w:val="008E4C48"/>
    <w:rsid w:val="008F7E37"/>
    <w:rsid w:val="00903DFE"/>
    <w:rsid w:val="009105EA"/>
    <w:rsid w:val="009264EE"/>
    <w:rsid w:val="009278B0"/>
    <w:rsid w:val="00934C2E"/>
    <w:rsid w:val="00935EC9"/>
    <w:rsid w:val="009442FF"/>
    <w:rsid w:val="00946125"/>
    <w:rsid w:val="0095231D"/>
    <w:rsid w:val="00954353"/>
    <w:rsid w:val="00957422"/>
    <w:rsid w:val="009608FA"/>
    <w:rsid w:val="00962536"/>
    <w:rsid w:val="00962D68"/>
    <w:rsid w:val="00964C23"/>
    <w:rsid w:val="00965380"/>
    <w:rsid w:val="009748E0"/>
    <w:rsid w:val="00974F22"/>
    <w:rsid w:val="009838D3"/>
    <w:rsid w:val="009866F9"/>
    <w:rsid w:val="00987255"/>
    <w:rsid w:val="00991803"/>
    <w:rsid w:val="00995C21"/>
    <w:rsid w:val="00996731"/>
    <w:rsid w:val="009A24FB"/>
    <w:rsid w:val="009A32D5"/>
    <w:rsid w:val="009C1442"/>
    <w:rsid w:val="009C2AFC"/>
    <w:rsid w:val="009C7DA7"/>
    <w:rsid w:val="009C7E0A"/>
    <w:rsid w:val="009D37DE"/>
    <w:rsid w:val="009E7D85"/>
    <w:rsid w:val="009F6D51"/>
    <w:rsid w:val="009F71B8"/>
    <w:rsid w:val="00A047E6"/>
    <w:rsid w:val="00A05104"/>
    <w:rsid w:val="00A072E8"/>
    <w:rsid w:val="00A07879"/>
    <w:rsid w:val="00A07CC2"/>
    <w:rsid w:val="00A10120"/>
    <w:rsid w:val="00A14047"/>
    <w:rsid w:val="00A1659C"/>
    <w:rsid w:val="00A17ED3"/>
    <w:rsid w:val="00A20C48"/>
    <w:rsid w:val="00A2461E"/>
    <w:rsid w:val="00A3155E"/>
    <w:rsid w:val="00A336E3"/>
    <w:rsid w:val="00A33C84"/>
    <w:rsid w:val="00A3417B"/>
    <w:rsid w:val="00A36D38"/>
    <w:rsid w:val="00A40C0C"/>
    <w:rsid w:val="00A50001"/>
    <w:rsid w:val="00A504AA"/>
    <w:rsid w:val="00A507AF"/>
    <w:rsid w:val="00A53080"/>
    <w:rsid w:val="00A61C54"/>
    <w:rsid w:val="00A642B4"/>
    <w:rsid w:val="00A70673"/>
    <w:rsid w:val="00A70805"/>
    <w:rsid w:val="00A7357E"/>
    <w:rsid w:val="00A7497F"/>
    <w:rsid w:val="00A80515"/>
    <w:rsid w:val="00A81892"/>
    <w:rsid w:val="00A94230"/>
    <w:rsid w:val="00A96645"/>
    <w:rsid w:val="00A9798A"/>
    <w:rsid w:val="00AA35EF"/>
    <w:rsid w:val="00AA5A70"/>
    <w:rsid w:val="00AA7E62"/>
    <w:rsid w:val="00AC22FC"/>
    <w:rsid w:val="00AC44EA"/>
    <w:rsid w:val="00AC4524"/>
    <w:rsid w:val="00AD218C"/>
    <w:rsid w:val="00AD5A97"/>
    <w:rsid w:val="00AD7914"/>
    <w:rsid w:val="00AE0A5C"/>
    <w:rsid w:val="00AE3D38"/>
    <w:rsid w:val="00AF1428"/>
    <w:rsid w:val="00AF1589"/>
    <w:rsid w:val="00AF484B"/>
    <w:rsid w:val="00B00DC9"/>
    <w:rsid w:val="00B0124E"/>
    <w:rsid w:val="00B018F1"/>
    <w:rsid w:val="00B02FA5"/>
    <w:rsid w:val="00B146D0"/>
    <w:rsid w:val="00B22C9E"/>
    <w:rsid w:val="00B25CC6"/>
    <w:rsid w:val="00B25CEB"/>
    <w:rsid w:val="00B26AE6"/>
    <w:rsid w:val="00B42F62"/>
    <w:rsid w:val="00B433C8"/>
    <w:rsid w:val="00B63FDF"/>
    <w:rsid w:val="00B67466"/>
    <w:rsid w:val="00B75E00"/>
    <w:rsid w:val="00B82AAC"/>
    <w:rsid w:val="00B87406"/>
    <w:rsid w:val="00BA67CB"/>
    <w:rsid w:val="00BA6AAE"/>
    <w:rsid w:val="00BB07FA"/>
    <w:rsid w:val="00BB0D71"/>
    <w:rsid w:val="00BB163D"/>
    <w:rsid w:val="00BB4EA1"/>
    <w:rsid w:val="00BC4967"/>
    <w:rsid w:val="00BE0FBF"/>
    <w:rsid w:val="00BE1C77"/>
    <w:rsid w:val="00BE2F4F"/>
    <w:rsid w:val="00BE3A28"/>
    <w:rsid w:val="00BE48A4"/>
    <w:rsid w:val="00BE6D10"/>
    <w:rsid w:val="00BF019F"/>
    <w:rsid w:val="00BF11A1"/>
    <w:rsid w:val="00BF2631"/>
    <w:rsid w:val="00BF6762"/>
    <w:rsid w:val="00BF6876"/>
    <w:rsid w:val="00BF7F79"/>
    <w:rsid w:val="00BF7F86"/>
    <w:rsid w:val="00C00C00"/>
    <w:rsid w:val="00C04892"/>
    <w:rsid w:val="00C15111"/>
    <w:rsid w:val="00C17760"/>
    <w:rsid w:val="00C21362"/>
    <w:rsid w:val="00C37064"/>
    <w:rsid w:val="00C438AC"/>
    <w:rsid w:val="00C52F34"/>
    <w:rsid w:val="00C52F99"/>
    <w:rsid w:val="00C53375"/>
    <w:rsid w:val="00C610B4"/>
    <w:rsid w:val="00C626ED"/>
    <w:rsid w:val="00C67B45"/>
    <w:rsid w:val="00C716B7"/>
    <w:rsid w:val="00C82A98"/>
    <w:rsid w:val="00C90618"/>
    <w:rsid w:val="00C90CF3"/>
    <w:rsid w:val="00C9152B"/>
    <w:rsid w:val="00C93A32"/>
    <w:rsid w:val="00C93FAA"/>
    <w:rsid w:val="00C951FF"/>
    <w:rsid w:val="00C97663"/>
    <w:rsid w:val="00CA04FC"/>
    <w:rsid w:val="00CA1368"/>
    <w:rsid w:val="00CA34D5"/>
    <w:rsid w:val="00CA788C"/>
    <w:rsid w:val="00CB7EA1"/>
    <w:rsid w:val="00CC0190"/>
    <w:rsid w:val="00CC2FC9"/>
    <w:rsid w:val="00CC495D"/>
    <w:rsid w:val="00CC4EC0"/>
    <w:rsid w:val="00CC5A0C"/>
    <w:rsid w:val="00CC6A57"/>
    <w:rsid w:val="00CD7465"/>
    <w:rsid w:val="00CD7D53"/>
    <w:rsid w:val="00CE1F51"/>
    <w:rsid w:val="00CE238D"/>
    <w:rsid w:val="00CE32F8"/>
    <w:rsid w:val="00CE64FD"/>
    <w:rsid w:val="00CE7309"/>
    <w:rsid w:val="00CF3797"/>
    <w:rsid w:val="00CF60BE"/>
    <w:rsid w:val="00D0063F"/>
    <w:rsid w:val="00D04C25"/>
    <w:rsid w:val="00D068B8"/>
    <w:rsid w:val="00D07E10"/>
    <w:rsid w:val="00D113EC"/>
    <w:rsid w:val="00D1552F"/>
    <w:rsid w:val="00D204F6"/>
    <w:rsid w:val="00D24E95"/>
    <w:rsid w:val="00D2658C"/>
    <w:rsid w:val="00D2680B"/>
    <w:rsid w:val="00D30E1D"/>
    <w:rsid w:val="00D31F8B"/>
    <w:rsid w:val="00D40657"/>
    <w:rsid w:val="00D414E2"/>
    <w:rsid w:val="00D43525"/>
    <w:rsid w:val="00D45640"/>
    <w:rsid w:val="00D47416"/>
    <w:rsid w:val="00D517B3"/>
    <w:rsid w:val="00D526CC"/>
    <w:rsid w:val="00D53FD1"/>
    <w:rsid w:val="00D564F9"/>
    <w:rsid w:val="00D65921"/>
    <w:rsid w:val="00D72D0A"/>
    <w:rsid w:val="00D777AD"/>
    <w:rsid w:val="00D8077E"/>
    <w:rsid w:val="00D91477"/>
    <w:rsid w:val="00DA0C6B"/>
    <w:rsid w:val="00DA319D"/>
    <w:rsid w:val="00DA5C01"/>
    <w:rsid w:val="00DA613F"/>
    <w:rsid w:val="00DA6AA7"/>
    <w:rsid w:val="00DB0E59"/>
    <w:rsid w:val="00DB2A72"/>
    <w:rsid w:val="00DB6566"/>
    <w:rsid w:val="00DB6EF1"/>
    <w:rsid w:val="00DB7ABD"/>
    <w:rsid w:val="00DB7E72"/>
    <w:rsid w:val="00DC2AB3"/>
    <w:rsid w:val="00DD041F"/>
    <w:rsid w:val="00DD058B"/>
    <w:rsid w:val="00DD7701"/>
    <w:rsid w:val="00DE5BA3"/>
    <w:rsid w:val="00DE7F69"/>
    <w:rsid w:val="00DF0F89"/>
    <w:rsid w:val="00DF4FA8"/>
    <w:rsid w:val="00E0037E"/>
    <w:rsid w:val="00E05EDB"/>
    <w:rsid w:val="00E06446"/>
    <w:rsid w:val="00E21B9F"/>
    <w:rsid w:val="00E2721A"/>
    <w:rsid w:val="00E31A97"/>
    <w:rsid w:val="00E353EA"/>
    <w:rsid w:val="00E35798"/>
    <w:rsid w:val="00E36E2E"/>
    <w:rsid w:val="00E42FC9"/>
    <w:rsid w:val="00E45FC9"/>
    <w:rsid w:val="00E50189"/>
    <w:rsid w:val="00E50E66"/>
    <w:rsid w:val="00E52EAC"/>
    <w:rsid w:val="00E53B2D"/>
    <w:rsid w:val="00E55698"/>
    <w:rsid w:val="00E5711F"/>
    <w:rsid w:val="00E60D47"/>
    <w:rsid w:val="00E611A7"/>
    <w:rsid w:val="00E65723"/>
    <w:rsid w:val="00E67528"/>
    <w:rsid w:val="00E7141F"/>
    <w:rsid w:val="00E7154B"/>
    <w:rsid w:val="00E73A8A"/>
    <w:rsid w:val="00E73C00"/>
    <w:rsid w:val="00E815E1"/>
    <w:rsid w:val="00E81DEC"/>
    <w:rsid w:val="00E853EE"/>
    <w:rsid w:val="00E8638F"/>
    <w:rsid w:val="00E93ADC"/>
    <w:rsid w:val="00E9555B"/>
    <w:rsid w:val="00EA6D4A"/>
    <w:rsid w:val="00EB2E4C"/>
    <w:rsid w:val="00EC11AD"/>
    <w:rsid w:val="00EC1443"/>
    <w:rsid w:val="00ED072B"/>
    <w:rsid w:val="00ED0A72"/>
    <w:rsid w:val="00ED69E5"/>
    <w:rsid w:val="00ED6E2A"/>
    <w:rsid w:val="00EE50A0"/>
    <w:rsid w:val="00EF2024"/>
    <w:rsid w:val="00F0234B"/>
    <w:rsid w:val="00F03C7C"/>
    <w:rsid w:val="00F051A5"/>
    <w:rsid w:val="00F11FAD"/>
    <w:rsid w:val="00F13C5F"/>
    <w:rsid w:val="00F14916"/>
    <w:rsid w:val="00F3123B"/>
    <w:rsid w:val="00F37244"/>
    <w:rsid w:val="00F4185D"/>
    <w:rsid w:val="00F42664"/>
    <w:rsid w:val="00F43195"/>
    <w:rsid w:val="00F44C15"/>
    <w:rsid w:val="00F45691"/>
    <w:rsid w:val="00F46003"/>
    <w:rsid w:val="00F5104A"/>
    <w:rsid w:val="00F53D25"/>
    <w:rsid w:val="00F55D92"/>
    <w:rsid w:val="00F6020B"/>
    <w:rsid w:val="00F60E17"/>
    <w:rsid w:val="00F64E8E"/>
    <w:rsid w:val="00F659D2"/>
    <w:rsid w:val="00F71ADD"/>
    <w:rsid w:val="00F75058"/>
    <w:rsid w:val="00F8006E"/>
    <w:rsid w:val="00F80570"/>
    <w:rsid w:val="00F83119"/>
    <w:rsid w:val="00F933C8"/>
    <w:rsid w:val="00FA7689"/>
    <w:rsid w:val="00FB4C71"/>
    <w:rsid w:val="00FB69C0"/>
    <w:rsid w:val="00FC1A7B"/>
    <w:rsid w:val="00FC36C7"/>
    <w:rsid w:val="00FD0D48"/>
    <w:rsid w:val="00FD182E"/>
    <w:rsid w:val="00FD2FA9"/>
    <w:rsid w:val="00FD68B2"/>
    <w:rsid w:val="00FE3693"/>
    <w:rsid w:val="00FE409C"/>
    <w:rsid w:val="00FE7433"/>
    <w:rsid w:val="00FE787A"/>
    <w:rsid w:val="00FF00BD"/>
    <w:rsid w:val="00FF00EB"/>
    <w:rsid w:val="00FF48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47DBE"/>
  <w15:chartTrackingRefBased/>
  <w15:docId w15:val="{5632F17D-4F12-485A-ADC5-30FDE2C3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iPriority="5"/>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A98"/>
    <w:rPr>
      <w:rFonts w:ascii="Calibri" w:hAnsi="Calibri"/>
      <w:lang w:val="nn-NO"/>
    </w:rPr>
  </w:style>
  <w:style w:type="paragraph" w:styleId="Overskrift1">
    <w:name w:val="heading 1"/>
    <w:basedOn w:val="Normal"/>
    <w:next w:val="Normal"/>
    <w:link w:val="Overskrift1Tegn"/>
    <w:uiPriority w:val="1"/>
    <w:qFormat/>
    <w:rsid w:val="00CC5A0C"/>
    <w:pPr>
      <w:keepNext/>
      <w:keepLines/>
      <w:spacing w:before="360" w:after="120"/>
      <w:outlineLvl w:val="0"/>
    </w:pPr>
    <w:rPr>
      <w:rFonts w:asciiTheme="majorHAnsi" w:eastAsiaTheme="majorEastAsia" w:hAnsiTheme="majorHAnsi" w:cstheme="majorHAnsi"/>
      <w:b/>
      <w:color w:val="5B6064" w:themeColor="accent2"/>
      <w:sz w:val="24"/>
      <w:szCs w:val="36"/>
    </w:rPr>
  </w:style>
  <w:style w:type="paragraph" w:styleId="Overskrift2">
    <w:name w:val="heading 2"/>
    <w:basedOn w:val="Normal"/>
    <w:next w:val="Normal"/>
    <w:link w:val="Overskrift2Tegn"/>
    <w:uiPriority w:val="1"/>
    <w:unhideWhenUsed/>
    <w:qFormat/>
    <w:rsid w:val="00CC5A0C"/>
    <w:pPr>
      <w:keepNext/>
      <w:keepLines/>
      <w:spacing w:before="240" w:after="120"/>
      <w:outlineLvl w:val="1"/>
    </w:pPr>
    <w:rPr>
      <w:rFonts w:asciiTheme="majorHAnsi" w:eastAsiaTheme="majorEastAsia" w:hAnsiTheme="majorHAnsi" w:cstheme="majorBidi"/>
      <w:b/>
      <w:color w:val="5B6064" w:themeColor="accent2"/>
      <w:szCs w:val="22"/>
    </w:rPr>
  </w:style>
  <w:style w:type="paragraph" w:styleId="Overskrift3">
    <w:name w:val="heading 3"/>
    <w:basedOn w:val="Normal"/>
    <w:next w:val="Normal"/>
    <w:link w:val="Overskrift3Tegn"/>
    <w:uiPriority w:val="1"/>
    <w:unhideWhenUsed/>
    <w:qFormat/>
    <w:rsid w:val="00CC5A0C"/>
    <w:pPr>
      <w:keepNext/>
      <w:keepLines/>
      <w:spacing w:before="240" w:after="120" w:line="240" w:lineRule="auto"/>
      <w:outlineLvl w:val="2"/>
    </w:pPr>
    <w:rPr>
      <w:rFonts w:asciiTheme="majorHAnsi" w:eastAsiaTheme="majorEastAsia" w:hAnsiTheme="majorHAnsi" w:cstheme="majorBidi"/>
      <w:b/>
      <w:color w:val="5B6064" w:themeColor="accent2"/>
      <w:szCs w:val="22"/>
    </w:rPr>
  </w:style>
  <w:style w:type="paragraph" w:styleId="Overskrift4">
    <w:name w:val="heading 4"/>
    <w:basedOn w:val="Normal"/>
    <w:next w:val="Normal"/>
    <w:link w:val="Overskrift4Tegn"/>
    <w:uiPriority w:val="1"/>
    <w:unhideWhenUsed/>
    <w:qFormat/>
    <w:rsid w:val="00CC5A0C"/>
    <w:pPr>
      <w:keepNext/>
      <w:keepLines/>
      <w:spacing w:before="240" w:after="120"/>
      <w:outlineLvl w:val="3"/>
    </w:pPr>
    <w:rPr>
      <w:rFonts w:asciiTheme="majorHAnsi" w:eastAsiaTheme="majorEastAsia" w:hAnsiTheme="majorHAnsi" w:cstheme="majorBidi"/>
      <w:i/>
      <w:iCs/>
      <w:color w:val="5B6064" w:themeColor="accent2"/>
      <w:szCs w:val="22"/>
    </w:rPr>
  </w:style>
  <w:style w:type="paragraph" w:styleId="Overskrift5">
    <w:name w:val="heading 5"/>
    <w:basedOn w:val="Normal"/>
    <w:next w:val="Normal"/>
    <w:link w:val="Overskrift5Tegn"/>
    <w:uiPriority w:val="9"/>
    <w:semiHidden/>
    <w:qFormat/>
    <w:rsid w:val="003036B0"/>
    <w:pPr>
      <w:keepNext/>
      <w:keepLines/>
      <w:numPr>
        <w:ilvl w:val="4"/>
        <w:numId w:val="2"/>
      </w:numPr>
      <w:spacing w:before="40" w:after="0"/>
      <w:outlineLvl w:val="4"/>
    </w:pPr>
    <w:rPr>
      <w:rFonts w:asciiTheme="majorHAnsi" w:eastAsiaTheme="majorEastAsia" w:hAnsiTheme="majorHAnsi" w:cstheme="majorBidi"/>
      <w:color w:val="007F8D" w:themeColor="accent1" w:themeShade="BF"/>
    </w:rPr>
  </w:style>
  <w:style w:type="paragraph" w:styleId="Overskrift6">
    <w:name w:val="heading 6"/>
    <w:basedOn w:val="Normal"/>
    <w:next w:val="Normal"/>
    <w:link w:val="Overskrift6Tegn"/>
    <w:uiPriority w:val="9"/>
    <w:semiHidden/>
    <w:qFormat/>
    <w:rsid w:val="003036B0"/>
    <w:pPr>
      <w:keepNext/>
      <w:keepLines/>
      <w:numPr>
        <w:ilvl w:val="5"/>
        <w:numId w:val="2"/>
      </w:numPr>
      <w:spacing w:before="40" w:after="0"/>
      <w:outlineLvl w:val="5"/>
    </w:pPr>
    <w:rPr>
      <w:rFonts w:asciiTheme="majorHAnsi" w:eastAsiaTheme="majorEastAsia" w:hAnsiTheme="majorHAnsi" w:cstheme="majorBidi"/>
      <w:color w:val="00545E" w:themeColor="accent1" w:themeShade="7F"/>
    </w:rPr>
  </w:style>
  <w:style w:type="paragraph" w:styleId="Overskrift7">
    <w:name w:val="heading 7"/>
    <w:basedOn w:val="Normal"/>
    <w:next w:val="Normal"/>
    <w:link w:val="Overskrift7Tegn"/>
    <w:uiPriority w:val="9"/>
    <w:semiHidden/>
    <w:qFormat/>
    <w:rsid w:val="003036B0"/>
    <w:pPr>
      <w:keepNext/>
      <w:keepLines/>
      <w:numPr>
        <w:ilvl w:val="6"/>
        <w:numId w:val="2"/>
      </w:numPr>
      <w:spacing w:before="40" w:after="0"/>
      <w:outlineLvl w:val="6"/>
    </w:pPr>
    <w:rPr>
      <w:rFonts w:asciiTheme="majorHAnsi" w:eastAsiaTheme="majorEastAsia" w:hAnsiTheme="majorHAnsi" w:cstheme="majorBidi"/>
      <w:i/>
      <w:iCs/>
      <w:color w:val="00545E" w:themeColor="accent1" w:themeShade="7F"/>
    </w:rPr>
  </w:style>
  <w:style w:type="paragraph" w:styleId="Overskrift8">
    <w:name w:val="heading 8"/>
    <w:basedOn w:val="Normal"/>
    <w:next w:val="Normal"/>
    <w:link w:val="Overskrift8Tegn"/>
    <w:uiPriority w:val="9"/>
    <w:semiHidden/>
    <w:qFormat/>
    <w:rsid w:val="003036B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3036B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CC5A0C"/>
    <w:rPr>
      <w:rFonts w:asciiTheme="majorHAnsi" w:eastAsiaTheme="majorEastAsia" w:hAnsiTheme="majorHAnsi" w:cstheme="majorHAnsi"/>
      <w:b/>
      <w:color w:val="5B6064" w:themeColor="accent2"/>
      <w:sz w:val="24"/>
      <w:szCs w:val="36"/>
    </w:rPr>
  </w:style>
  <w:style w:type="character" w:customStyle="1" w:styleId="Overskrift2Tegn">
    <w:name w:val="Overskrift 2 Tegn"/>
    <w:basedOn w:val="Standardskriftforavsnitt"/>
    <w:link w:val="Overskrift2"/>
    <w:uiPriority w:val="1"/>
    <w:rsid w:val="00CC5A0C"/>
    <w:rPr>
      <w:rFonts w:asciiTheme="majorHAnsi" w:eastAsiaTheme="majorEastAsia" w:hAnsiTheme="majorHAnsi" w:cstheme="majorBidi"/>
      <w:b/>
      <w:color w:val="5B6064" w:themeColor="accent2"/>
      <w:sz w:val="22"/>
      <w:szCs w:val="22"/>
    </w:rPr>
  </w:style>
  <w:style w:type="character" w:customStyle="1" w:styleId="Overskrift3Tegn">
    <w:name w:val="Overskrift 3 Tegn"/>
    <w:basedOn w:val="Standardskriftforavsnitt"/>
    <w:link w:val="Overskrift3"/>
    <w:uiPriority w:val="1"/>
    <w:rsid w:val="00CC5A0C"/>
    <w:rPr>
      <w:rFonts w:asciiTheme="majorHAnsi" w:eastAsiaTheme="majorEastAsia" w:hAnsiTheme="majorHAnsi" w:cstheme="majorBidi"/>
      <w:b/>
      <w:color w:val="5B6064" w:themeColor="accent2"/>
      <w:szCs w:val="22"/>
    </w:rPr>
  </w:style>
  <w:style w:type="character" w:customStyle="1" w:styleId="Overskrift4Tegn">
    <w:name w:val="Overskrift 4 Tegn"/>
    <w:basedOn w:val="Standardskriftforavsnitt"/>
    <w:link w:val="Overskrift4"/>
    <w:uiPriority w:val="1"/>
    <w:rsid w:val="00CC5A0C"/>
    <w:rPr>
      <w:rFonts w:asciiTheme="majorHAnsi" w:eastAsiaTheme="majorEastAsia" w:hAnsiTheme="majorHAnsi" w:cstheme="majorBidi"/>
      <w:i/>
      <w:iCs/>
      <w:color w:val="5B6064" w:themeColor="accent2"/>
      <w:sz w:val="22"/>
      <w:szCs w:val="22"/>
    </w:rPr>
  </w:style>
  <w:style w:type="numbering" w:customStyle="1" w:styleId="ListBullets">
    <w:name w:val="ListBullets"/>
    <w:uiPriority w:val="99"/>
    <w:rsid w:val="005C7BA1"/>
    <w:pPr>
      <w:numPr>
        <w:numId w:val="1"/>
      </w:numPr>
    </w:pPr>
  </w:style>
  <w:style w:type="character" w:styleId="Fulgthyperkobling">
    <w:name w:val="FollowedHyperlink"/>
    <w:basedOn w:val="Standardskriftforavsnitt"/>
    <w:uiPriority w:val="99"/>
    <w:semiHidden/>
    <w:unhideWhenUsed/>
    <w:rsid w:val="003E0403"/>
    <w:rPr>
      <w:color w:val="DC1254" w:themeColor="followedHyperlink"/>
      <w:u w:val="single"/>
    </w:rPr>
  </w:style>
  <w:style w:type="paragraph" w:styleId="INNH1">
    <w:name w:val="toc 1"/>
    <w:basedOn w:val="Normal"/>
    <w:next w:val="Normal"/>
    <w:autoRedefine/>
    <w:uiPriority w:val="39"/>
    <w:semiHidden/>
    <w:rsid w:val="00CE238D"/>
    <w:pPr>
      <w:tabs>
        <w:tab w:val="left" w:pos="1843"/>
        <w:tab w:val="right" w:pos="8505"/>
      </w:tabs>
      <w:spacing w:before="240" w:after="120"/>
      <w:ind w:left="1843" w:right="1701" w:hanging="425"/>
    </w:pPr>
    <w:rPr>
      <w:rFonts w:ascii="Arial" w:hAnsi="Arial"/>
      <w:b/>
      <w:noProof/>
    </w:rPr>
  </w:style>
  <w:style w:type="paragraph" w:styleId="INNH2">
    <w:name w:val="toc 2"/>
    <w:basedOn w:val="Normal"/>
    <w:next w:val="Normal"/>
    <w:autoRedefine/>
    <w:uiPriority w:val="39"/>
    <w:semiHidden/>
    <w:rsid w:val="00CE238D"/>
    <w:pPr>
      <w:tabs>
        <w:tab w:val="left" w:pos="2410"/>
        <w:tab w:val="right" w:pos="8505"/>
      </w:tabs>
      <w:spacing w:after="100"/>
      <w:ind w:left="2410" w:right="1701" w:hanging="567"/>
    </w:pPr>
    <w:rPr>
      <w:rFonts w:ascii="Arial" w:hAnsi="Arial"/>
      <w:noProof/>
    </w:rPr>
  </w:style>
  <w:style w:type="paragraph" w:styleId="INNH3">
    <w:name w:val="toc 3"/>
    <w:basedOn w:val="Normal"/>
    <w:next w:val="Normal"/>
    <w:autoRedefine/>
    <w:uiPriority w:val="39"/>
    <w:semiHidden/>
    <w:rsid w:val="00CE238D"/>
    <w:pPr>
      <w:tabs>
        <w:tab w:val="left" w:pos="3402"/>
        <w:tab w:val="right" w:pos="8505"/>
      </w:tabs>
      <w:spacing w:after="100"/>
      <w:ind w:left="2977" w:right="1701" w:hanging="567"/>
    </w:pPr>
    <w:rPr>
      <w:rFonts w:ascii="Arial" w:hAnsi="Arial"/>
      <w:noProof/>
    </w:rPr>
  </w:style>
  <w:style w:type="paragraph" w:styleId="Listeavsnitt">
    <w:name w:val="List Paragraph"/>
    <w:basedOn w:val="Normal"/>
    <w:link w:val="ListeavsnittTegn"/>
    <w:uiPriority w:val="34"/>
    <w:qFormat/>
    <w:rsid w:val="007A1152"/>
    <w:pPr>
      <w:ind w:left="709"/>
      <w:contextualSpacing/>
    </w:pPr>
  </w:style>
  <w:style w:type="character" w:styleId="Hyperkobling">
    <w:name w:val="Hyperlink"/>
    <w:basedOn w:val="Standardskriftforavsnitt"/>
    <w:uiPriority w:val="99"/>
    <w:semiHidden/>
    <w:rsid w:val="006E0C91"/>
    <w:rPr>
      <w:color w:val="00ABBD" w:themeColor="hyperlink"/>
      <w:u w:val="single"/>
    </w:rPr>
  </w:style>
  <w:style w:type="paragraph" w:styleId="Overskriftforinnholdsfortegnelse">
    <w:name w:val="TOC Heading"/>
    <w:basedOn w:val="Normal"/>
    <w:next w:val="Normal"/>
    <w:uiPriority w:val="39"/>
    <w:semiHidden/>
    <w:qFormat/>
    <w:rsid w:val="00DC2AB3"/>
    <w:pPr>
      <w:spacing w:after="240"/>
    </w:pPr>
    <w:rPr>
      <w:rFonts w:eastAsia="Arial" w:cstheme="minorHAnsi"/>
      <w:b/>
      <w:color w:val="5B6064" w:themeColor="accent2"/>
      <w:sz w:val="28"/>
      <w:szCs w:val="52"/>
    </w:rPr>
  </w:style>
  <w:style w:type="table" w:styleId="Tabellrutenett">
    <w:name w:val="Table Grid"/>
    <w:basedOn w:val="Vanligtabell"/>
    <w:uiPriority w:val="39"/>
    <w:rsid w:val="008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8"/>
    <w:unhideWhenUsed/>
    <w:rsid w:val="003B401C"/>
    <w:pPr>
      <w:tabs>
        <w:tab w:val="center" w:pos="4536"/>
        <w:tab w:val="right" w:pos="9072"/>
      </w:tabs>
      <w:spacing w:after="0"/>
    </w:pPr>
    <w:rPr>
      <w:noProof/>
      <w:sz w:val="16"/>
    </w:rPr>
  </w:style>
  <w:style w:type="character" w:customStyle="1" w:styleId="TopptekstTegn">
    <w:name w:val="Topptekst Tegn"/>
    <w:basedOn w:val="Standardskriftforavsnitt"/>
    <w:link w:val="Topptekst"/>
    <w:uiPriority w:val="8"/>
    <w:rsid w:val="003B401C"/>
    <w:rPr>
      <w:noProof/>
      <w:sz w:val="16"/>
    </w:rPr>
  </w:style>
  <w:style w:type="paragraph" w:styleId="Bunntekst">
    <w:name w:val="footer"/>
    <w:basedOn w:val="Normal"/>
    <w:link w:val="BunntekstTegn"/>
    <w:uiPriority w:val="8"/>
    <w:unhideWhenUsed/>
    <w:rsid w:val="00E53B2D"/>
    <w:pPr>
      <w:tabs>
        <w:tab w:val="center" w:pos="4536"/>
        <w:tab w:val="right" w:pos="9072"/>
      </w:tabs>
      <w:spacing w:after="0"/>
    </w:pPr>
    <w:rPr>
      <w:noProof/>
      <w:sz w:val="16"/>
    </w:rPr>
  </w:style>
  <w:style w:type="character" w:customStyle="1" w:styleId="BunntekstTegn">
    <w:name w:val="Bunntekst Tegn"/>
    <w:basedOn w:val="Standardskriftforavsnitt"/>
    <w:link w:val="Bunntekst"/>
    <w:uiPriority w:val="8"/>
    <w:rsid w:val="00B00DC9"/>
    <w:rPr>
      <w:noProof/>
      <w:sz w:val="16"/>
    </w:rPr>
  </w:style>
  <w:style w:type="table" w:customStyle="1" w:styleId="Norconsultplain">
    <w:name w:val="Norconsult plain"/>
    <w:basedOn w:val="Vanligtabell"/>
    <w:uiPriority w:val="99"/>
    <w:rsid w:val="00F42664"/>
    <w:pPr>
      <w:spacing w:after="0"/>
    </w:pPr>
    <w:rPr>
      <w:sz w:val="18"/>
    </w:rPr>
    <w:tblPr>
      <w:tblCellMar>
        <w:top w:w="57" w:type="dxa"/>
        <w:left w:w="57" w:type="dxa"/>
        <w:bottom w:w="57" w:type="dxa"/>
        <w:right w:w="57" w:type="dxa"/>
      </w:tblCellMar>
    </w:tblPr>
  </w:style>
  <w:style w:type="character" w:styleId="Plassholdertekst">
    <w:name w:val="Placeholder Text"/>
    <w:basedOn w:val="Standardskriftforavsnitt"/>
    <w:uiPriority w:val="99"/>
    <w:semiHidden/>
    <w:rsid w:val="00D72D0A"/>
    <w:rPr>
      <w:color w:val="808080"/>
    </w:rPr>
  </w:style>
  <w:style w:type="paragraph" w:styleId="Bobletekst">
    <w:name w:val="Balloon Text"/>
    <w:basedOn w:val="Normal"/>
    <w:link w:val="BobletekstTegn"/>
    <w:uiPriority w:val="99"/>
    <w:semiHidden/>
    <w:unhideWhenUsed/>
    <w:rsid w:val="007B3F6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3F6A"/>
    <w:rPr>
      <w:rFonts w:ascii="Segoe UI" w:hAnsi="Segoe UI" w:cs="Segoe UI"/>
      <w:sz w:val="18"/>
      <w:szCs w:val="18"/>
    </w:rPr>
  </w:style>
  <w:style w:type="paragraph" w:styleId="Ingenmellomrom">
    <w:name w:val="No Spacing"/>
    <w:link w:val="IngenmellomromTegn"/>
    <w:uiPriority w:val="1"/>
    <w:rsid w:val="00996731"/>
    <w:pPr>
      <w:spacing w:after="0" w:line="240" w:lineRule="auto"/>
    </w:pPr>
    <w:rPr>
      <w:rFonts w:eastAsiaTheme="minorEastAsia"/>
      <w:sz w:val="22"/>
      <w:szCs w:val="22"/>
      <w:lang w:val="en-US"/>
    </w:rPr>
  </w:style>
  <w:style w:type="character" w:customStyle="1" w:styleId="IngenmellomromTegn">
    <w:name w:val="Ingen mellomrom Tegn"/>
    <w:basedOn w:val="Standardskriftforavsnitt"/>
    <w:link w:val="Ingenmellomrom"/>
    <w:uiPriority w:val="1"/>
    <w:rsid w:val="00996731"/>
    <w:rPr>
      <w:rFonts w:eastAsiaTheme="minorEastAsia"/>
      <w:sz w:val="22"/>
      <w:szCs w:val="22"/>
      <w:lang w:val="en-US"/>
    </w:rPr>
  </w:style>
  <w:style w:type="paragraph" w:customStyle="1" w:styleId="Disclaimer">
    <w:name w:val="Disclaimer"/>
    <w:basedOn w:val="Normal"/>
    <w:next w:val="Normal"/>
    <w:uiPriority w:val="9"/>
    <w:semiHidden/>
    <w:rsid w:val="006C3DB6"/>
    <w:pPr>
      <w:spacing w:before="160"/>
    </w:pPr>
    <w:rPr>
      <w:sz w:val="16"/>
      <w:szCs w:val="16"/>
    </w:rPr>
  </w:style>
  <w:style w:type="character" w:customStyle="1" w:styleId="Overskrift5Tegn">
    <w:name w:val="Overskrift 5 Tegn"/>
    <w:basedOn w:val="Standardskriftforavsnitt"/>
    <w:link w:val="Overskrift5"/>
    <w:uiPriority w:val="9"/>
    <w:semiHidden/>
    <w:rsid w:val="003036B0"/>
    <w:rPr>
      <w:rFonts w:asciiTheme="majorHAnsi" w:eastAsiaTheme="majorEastAsia" w:hAnsiTheme="majorHAnsi" w:cstheme="majorBidi"/>
      <w:color w:val="007F8D" w:themeColor="accent1" w:themeShade="BF"/>
      <w:lang w:val="nn-NO"/>
    </w:rPr>
  </w:style>
  <w:style w:type="character" w:customStyle="1" w:styleId="Overskrift6Tegn">
    <w:name w:val="Overskrift 6 Tegn"/>
    <w:basedOn w:val="Standardskriftforavsnitt"/>
    <w:link w:val="Overskrift6"/>
    <w:uiPriority w:val="9"/>
    <w:semiHidden/>
    <w:rsid w:val="003036B0"/>
    <w:rPr>
      <w:rFonts w:asciiTheme="majorHAnsi" w:eastAsiaTheme="majorEastAsia" w:hAnsiTheme="majorHAnsi" w:cstheme="majorBidi"/>
      <w:color w:val="00545E" w:themeColor="accent1" w:themeShade="7F"/>
      <w:lang w:val="nn-NO"/>
    </w:rPr>
  </w:style>
  <w:style w:type="character" w:customStyle="1" w:styleId="Overskrift7Tegn">
    <w:name w:val="Overskrift 7 Tegn"/>
    <w:basedOn w:val="Standardskriftforavsnitt"/>
    <w:link w:val="Overskrift7"/>
    <w:uiPriority w:val="9"/>
    <w:semiHidden/>
    <w:rsid w:val="003036B0"/>
    <w:rPr>
      <w:rFonts w:asciiTheme="majorHAnsi" w:eastAsiaTheme="majorEastAsia" w:hAnsiTheme="majorHAnsi" w:cstheme="majorBidi"/>
      <w:i/>
      <w:iCs/>
      <w:color w:val="00545E" w:themeColor="accent1" w:themeShade="7F"/>
      <w:lang w:val="nn-NO"/>
    </w:rPr>
  </w:style>
  <w:style w:type="character" w:customStyle="1" w:styleId="Overskrift8Tegn">
    <w:name w:val="Overskrift 8 Tegn"/>
    <w:basedOn w:val="Standardskriftforavsnitt"/>
    <w:link w:val="Overskrift8"/>
    <w:uiPriority w:val="9"/>
    <w:semiHidden/>
    <w:rsid w:val="003036B0"/>
    <w:rPr>
      <w:rFonts w:asciiTheme="majorHAnsi" w:eastAsiaTheme="majorEastAsia" w:hAnsiTheme="majorHAnsi" w:cstheme="majorBidi"/>
      <w:color w:val="272727" w:themeColor="text1" w:themeTint="D8"/>
      <w:sz w:val="21"/>
      <w:szCs w:val="21"/>
      <w:lang w:val="nn-NO"/>
    </w:rPr>
  </w:style>
  <w:style w:type="character" w:customStyle="1" w:styleId="Overskrift9Tegn">
    <w:name w:val="Overskrift 9 Tegn"/>
    <w:basedOn w:val="Standardskriftforavsnitt"/>
    <w:link w:val="Overskrift9"/>
    <w:uiPriority w:val="9"/>
    <w:semiHidden/>
    <w:rsid w:val="003036B0"/>
    <w:rPr>
      <w:rFonts w:asciiTheme="majorHAnsi" w:eastAsiaTheme="majorEastAsia" w:hAnsiTheme="majorHAnsi" w:cstheme="majorBidi"/>
      <w:i/>
      <w:iCs/>
      <w:color w:val="272727" w:themeColor="text1" w:themeTint="D8"/>
      <w:sz w:val="21"/>
      <w:szCs w:val="21"/>
      <w:lang w:val="nn-NO"/>
    </w:rPr>
  </w:style>
  <w:style w:type="table" w:customStyle="1" w:styleId="NorconsultGrey">
    <w:name w:val="Norconsult Grey"/>
    <w:basedOn w:val="Vanligtabell"/>
    <w:uiPriority w:val="99"/>
    <w:rsid w:val="009E7D85"/>
    <w:pPr>
      <w:spacing w:after="0"/>
    </w:pPr>
    <w:rPr>
      <w:szCs w:val="22"/>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Arial" w:hAnsi="Arial"/>
        <w:b/>
        <w:color w:val="FFFFFF" w:themeColor="background1"/>
        <w:sz w:val="18"/>
      </w:rPr>
      <w:tblPr/>
      <w:trPr>
        <w:cantSplit/>
        <w:tblHeader/>
      </w:trPr>
      <w:tcPr>
        <w:shd w:val="clear" w:color="auto" w:fill="9A9FA3" w:themeFill="accent2" w:themeFillTint="99"/>
      </w:tcPr>
    </w:tblStylePr>
  </w:style>
  <w:style w:type="paragraph" w:styleId="Bildetekst">
    <w:name w:val="caption"/>
    <w:basedOn w:val="Normal"/>
    <w:next w:val="Normal"/>
    <w:uiPriority w:val="11"/>
    <w:unhideWhenUsed/>
    <w:rsid w:val="00F42664"/>
    <w:pPr>
      <w:spacing w:after="200" w:line="240" w:lineRule="auto"/>
    </w:pPr>
    <w:rPr>
      <w:bCs/>
      <w:i/>
      <w:color w:val="5B6064" w:themeColor="text2"/>
      <w:sz w:val="18"/>
      <w:szCs w:val="18"/>
    </w:rPr>
  </w:style>
  <w:style w:type="table" w:customStyle="1" w:styleId="NorconsultBlue">
    <w:name w:val="Norconsult Blue"/>
    <w:basedOn w:val="Vanligtabell"/>
    <w:uiPriority w:val="99"/>
    <w:rsid w:val="009E7D85"/>
    <w:pPr>
      <w:spacing w:after="0" w:line="240" w:lineRule="auto"/>
    </w:p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left w:w="57" w:type="dxa"/>
        <w:bottom w:w="57" w:type="dxa"/>
        <w:right w:w="57" w:type="dxa"/>
      </w:tblCellMar>
    </w:tblPr>
    <w:tcPr>
      <w:shd w:val="clear" w:color="auto" w:fill="F2F2F2" w:themeFill="background1" w:themeFillShade="F2"/>
    </w:tcPr>
    <w:tblStylePr w:type="firstRow">
      <w:rPr>
        <w:rFonts w:ascii="Arial" w:hAnsi="Arial"/>
        <w:b/>
        <w:color w:val="FFFFFF" w:themeColor="background1"/>
        <w:sz w:val="18"/>
      </w:rPr>
      <w:tblPr/>
      <w:tcPr>
        <w:shd w:val="clear" w:color="auto" w:fill="00ABBD" w:themeFill="accent1"/>
      </w:tcPr>
    </w:tblStylePr>
  </w:style>
  <w:style w:type="paragraph" w:customStyle="1" w:styleId="Default">
    <w:name w:val="Default"/>
    <w:rsid w:val="005A7C3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kstavpunkt">
    <w:name w:val="Bokstavpunkt"/>
    <w:basedOn w:val="Listeavsnitt"/>
    <w:link w:val="BokstavpunktChar"/>
    <w:qFormat/>
    <w:rsid w:val="00FB4C71"/>
    <w:pPr>
      <w:numPr>
        <w:numId w:val="93"/>
      </w:numPr>
      <w:spacing w:after="0" w:line="240" w:lineRule="auto"/>
    </w:pPr>
  </w:style>
  <w:style w:type="paragraph" w:customStyle="1" w:styleId="Tallpunkt">
    <w:name w:val="Tallpunkt"/>
    <w:basedOn w:val="Bokstavpunkt"/>
    <w:link w:val="TallpunktChar"/>
    <w:qFormat/>
    <w:rsid w:val="00F45691"/>
    <w:pPr>
      <w:numPr>
        <w:numId w:val="47"/>
      </w:numPr>
    </w:pPr>
  </w:style>
  <w:style w:type="character" w:customStyle="1" w:styleId="ListeavsnittTegn">
    <w:name w:val="Listeavsnitt Tegn"/>
    <w:basedOn w:val="Standardskriftforavsnitt"/>
    <w:link w:val="Listeavsnitt"/>
    <w:uiPriority w:val="34"/>
    <w:rsid w:val="00FB4C71"/>
    <w:rPr>
      <w:rFonts w:ascii="Calibri" w:hAnsi="Calibri"/>
      <w:lang w:val="nn-NO"/>
    </w:rPr>
  </w:style>
  <w:style w:type="character" w:customStyle="1" w:styleId="BokstavpunktChar">
    <w:name w:val="Bokstavpunkt Char"/>
    <w:basedOn w:val="ListeavsnittTegn"/>
    <w:link w:val="Bokstavpunkt"/>
    <w:rsid w:val="00FB4C71"/>
    <w:rPr>
      <w:rFonts w:ascii="Calibri" w:hAnsi="Calibri"/>
      <w:lang w:val="nn-NO"/>
    </w:rPr>
  </w:style>
  <w:style w:type="character" w:customStyle="1" w:styleId="TallpunktChar">
    <w:name w:val="Tallpunkt Char"/>
    <w:basedOn w:val="BokstavpunktChar"/>
    <w:link w:val="Tallpunkt"/>
    <w:rsid w:val="00F45691"/>
    <w:rPr>
      <w:rFonts w:ascii="Calibri" w:hAnsi="Calibri"/>
      <w:lang w:val="nn-NO"/>
    </w:rPr>
  </w:style>
  <w:style w:type="character" w:styleId="Merknadsreferanse">
    <w:name w:val="annotation reference"/>
    <w:basedOn w:val="Standardskriftforavsnitt"/>
    <w:uiPriority w:val="99"/>
    <w:semiHidden/>
    <w:unhideWhenUsed/>
    <w:rsid w:val="00643E89"/>
    <w:rPr>
      <w:sz w:val="16"/>
      <w:szCs w:val="16"/>
    </w:rPr>
  </w:style>
  <w:style w:type="paragraph" w:styleId="Merknadstekst">
    <w:name w:val="annotation text"/>
    <w:basedOn w:val="Normal"/>
    <w:link w:val="MerknadstekstTegn"/>
    <w:uiPriority w:val="99"/>
    <w:semiHidden/>
    <w:unhideWhenUsed/>
    <w:rsid w:val="00643E89"/>
    <w:pPr>
      <w:spacing w:line="240" w:lineRule="auto"/>
    </w:pPr>
  </w:style>
  <w:style w:type="character" w:customStyle="1" w:styleId="MerknadstekstTegn">
    <w:name w:val="Merknadstekst Tegn"/>
    <w:basedOn w:val="Standardskriftforavsnitt"/>
    <w:link w:val="Merknadstekst"/>
    <w:uiPriority w:val="99"/>
    <w:semiHidden/>
    <w:rsid w:val="00643E89"/>
    <w:rPr>
      <w:rFonts w:ascii="Calibri" w:hAnsi="Calibri"/>
      <w:lang w:val="nn-NO"/>
    </w:rPr>
  </w:style>
  <w:style w:type="paragraph" w:styleId="Kommentaremne">
    <w:name w:val="annotation subject"/>
    <w:basedOn w:val="Merknadstekst"/>
    <w:next w:val="Merknadstekst"/>
    <w:link w:val="KommentaremneTegn"/>
    <w:uiPriority w:val="99"/>
    <w:semiHidden/>
    <w:unhideWhenUsed/>
    <w:rsid w:val="00643E89"/>
    <w:rPr>
      <w:b/>
      <w:bCs/>
    </w:rPr>
  </w:style>
  <w:style w:type="character" w:customStyle="1" w:styleId="KommentaremneTegn">
    <w:name w:val="Kommentaremne Tegn"/>
    <w:basedOn w:val="MerknadstekstTegn"/>
    <w:link w:val="Kommentaremne"/>
    <w:uiPriority w:val="99"/>
    <w:semiHidden/>
    <w:rsid w:val="00643E89"/>
    <w:rPr>
      <w:rFonts w:ascii="Calibri" w:hAnsi="Calibri"/>
      <w:b/>
      <w:bCs/>
      <w:lang w:val="nn-NO"/>
    </w:rPr>
  </w:style>
  <w:style w:type="character" w:styleId="Ulstomtale">
    <w:name w:val="Unresolved Mention"/>
    <w:basedOn w:val="Standardskriftforavsnitt"/>
    <w:uiPriority w:val="99"/>
    <w:semiHidden/>
    <w:unhideWhenUsed/>
    <w:rsid w:val="006C1C5E"/>
    <w:rPr>
      <w:color w:val="605E5C"/>
      <w:shd w:val="clear" w:color="auto" w:fill="E1DFDD"/>
    </w:rPr>
  </w:style>
  <w:style w:type="paragraph" w:styleId="Revisjon">
    <w:name w:val="Revision"/>
    <w:hidden/>
    <w:uiPriority w:val="99"/>
    <w:semiHidden/>
    <w:rsid w:val="001B2FEB"/>
    <w:pPr>
      <w:spacing w:after="0" w:line="240" w:lineRule="auto"/>
    </w:pPr>
    <w:rPr>
      <w:rFonts w:ascii="Calibri" w:hAnsi="Calibri"/>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5894">
      <w:bodyDiv w:val="1"/>
      <w:marLeft w:val="0"/>
      <w:marRight w:val="0"/>
      <w:marTop w:val="0"/>
      <w:marBottom w:val="0"/>
      <w:divBdr>
        <w:top w:val="none" w:sz="0" w:space="0" w:color="auto"/>
        <w:left w:val="none" w:sz="0" w:space="0" w:color="auto"/>
        <w:bottom w:val="none" w:sz="0" w:space="0" w:color="auto"/>
        <w:right w:val="none" w:sz="0" w:space="0" w:color="auto"/>
      </w:divBdr>
    </w:div>
    <w:div w:id="4895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Norconsult Blue">
      <a:dk1>
        <a:sysClr val="windowText" lastClr="000000"/>
      </a:dk1>
      <a:lt1>
        <a:sysClr val="window" lastClr="FFFFFF"/>
      </a:lt1>
      <a:dk2>
        <a:srgbClr val="5B6064"/>
      </a:dk2>
      <a:lt2>
        <a:srgbClr val="E7E6E6"/>
      </a:lt2>
      <a:accent1>
        <a:srgbClr val="00ABBD"/>
      </a:accent1>
      <a:accent2>
        <a:srgbClr val="5B6064"/>
      </a:accent2>
      <a:accent3>
        <a:srgbClr val="5E2580"/>
      </a:accent3>
      <a:accent4>
        <a:srgbClr val="B5D334"/>
      </a:accent4>
      <a:accent5>
        <a:srgbClr val="1C2B39"/>
      </a:accent5>
      <a:accent6>
        <a:srgbClr val="DC1254"/>
      </a:accent6>
      <a:hlink>
        <a:srgbClr val="00ABBD"/>
      </a:hlink>
      <a:folHlink>
        <a:srgbClr val="DC1254"/>
      </a:folHlink>
    </a:clrScheme>
    <a:fontScheme name="Norcons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f81d72-0f81-4fe4-855d-9a885f452252">
      <UserInfo>
        <DisplayName/>
        <AccountId xsi:nil="true"/>
        <AccountType/>
      </UserInfo>
    </SharedWithUsers>
    <_Language xmlns="75f81d72-0f81-4fe4-855d-9a885f452252">Norwegian (bokmål)</_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0BA067D2A0A4F8E37558EF26AF969" ma:contentTypeVersion="4" ma:contentTypeDescription="Create a new document." ma:contentTypeScope="" ma:versionID="9567cf0796dc2949cf58977d3f1e5584">
  <xsd:schema xmlns:xsd="http://www.w3.org/2001/XMLSchema" xmlns:xs="http://www.w3.org/2001/XMLSchema" xmlns:p="http://schemas.microsoft.com/office/2006/metadata/properties" xmlns:ns2="75f81d72-0f81-4fe4-855d-9a885f452252" targetNamespace="http://schemas.microsoft.com/office/2006/metadata/properties" ma:root="true" ma:fieldsID="b042adb5e072e099be45cbec18c56ee3" ns2:_="">
    <xsd:import namespace="75f81d72-0f81-4fe4-855d-9a885f452252"/>
    <xsd:element name="properties">
      <xsd:complexType>
        <xsd:sequence>
          <xsd:element name="documentManagement">
            <xsd:complexType>
              <xsd:all>
                <xsd:element ref="ns2:SharedWithUsers" minOccurs="0"/>
                <xsd:element ref="ns2:SharingHintHash" minOccurs="0"/>
                <xsd:element ref="ns2:_Language"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81d72-0f81-4fe4-855d-9a885f4522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_Language" ma:index="10" nillable="true" ma:displayName="_Language" ma:default="Norwegian (bokmål)" ma:format="Dropdown" ma:internalName="_Language">
      <xsd:simpleType>
        <xsd:restriction base="dms:Choice">
          <xsd:enumeration value="Norwegian (bokmål)"/>
          <xsd:enumeration value="Norwegian (nynorsk)"/>
          <xsd:enumeration value="Swedish"/>
          <xsd:enumeration value="Danish"/>
          <xsd:enumeration value="English"/>
        </xsd:restriction>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EF0A-ADB0-4DAF-B45B-F0C649BC7A54}">
  <ds:schemaRefs>
    <ds:schemaRef ds:uri="http://schemas.microsoft.com/office/2006/metadata/properties"/>
    <ds:schemaRef ds:uri="http://schemas.microsoft.com/office/infopath/2007/PartnerControls"/>
    <ds:schemaRef ds:uri="75f81d72-0f81-4fe4-855d-9a885f452252"/>
  </ds:schemaRefs>
</ds:datastoreItem>
</file>

<file path=customXml/itemProps2.xml><?xml version="1.0" encoding="utf-8"?>
<ds:datastoreItem xmlns:ds="http://schemas.openxmlformats.org/officeDocument/2006/customXml" ds:itemID="{C6F61190-ED92-4C8B-8221-82E32BF3663B}">
  <ds:schemaRefs>
    <ds:schemaRef ds:uri="http://schemas.microsoft.com/sharepoint/v3/contenttype/forms"/>
  </ds:schemaRefs>
</ds:datastoreItem>
</file>

<file path=customXml/itemProps3.xml><?xml version="1.0" encoding="utf-8"?>
<ds:datastoreItem xmlns:ds="http://schemas.openxmlformats.org/officeDocument/2006/customXml" ds:itemID="{C94007B8-B3E1-44A5-8CBD-65E70CA1C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81d72-0f81-4fe4-855d-9a885f45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8D82E-7B09-42CD-932F-5F8C6E2D2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12427</Words>
  <Characters>65864</Characters>
  <Application>Microsoft Office Word</Application>
  <DocSecurity>0</DocSecurity>
  <Lines>548</Lines>
  <Paragraphs>156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Hermansen Mona</dc:creator>
  <cp:keywords/>
  <dc:description/>
  <cp:lastModifiedBy>Mona Mekki</cp:lastModifiedBy>
  <cp:revision>2</cp:revision>
  <cp:lastPrinted>2015-03-04T15:27:00Z</cp:lastPrinted>
  <dcterms:created xsi:type="dcterms:W3CDTF">2019-06-12T06:08:00Z</dcterms:created>
  <dcterms:modified xsi:type="dcterms:W3CDTF">2019-06-12T06:08:00Z</dcterms:modified>
</cp:coreProperties>
</file>